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B0FCB" w14:textId="77777777" w:rsidR="000F2C31" w:rsidRPr="000F2C31" w:rsidRDefault="000F2C31" w:rsidP="000F2C31">
      <w:pPr>
        <w:shd w:val="clear" w:color="auto" w:fill="FFFFFF"/>
        <w:spacing w:after="0" w:line="240" w:lineRule="auto"/>
        <w:ind w:left="5664"/>
        <w:rPr>
          <w:rFonts w:ascii="Times New Roman" w:hAnsi="Times New Roman" w:cs="Times New Roman"/>
          <w:b/>
          <w:sz w:val="24"/>
          <w:szCs w:val="24"/>
        </w:rPr>
      </w:pPr>
      <w:bookmarkStart w:id="0" w:name="_GoBack"/>
      <w:bookmarkEnd w:id="0"/>
      <w:r w:rsidRPr="000F2C31">
        <w:rPr>
          <w:rFonts w:ascii="Times New Roman" w:hAnsi="Times New Roman" w:cs="Times New Roman"/>
          <w:b/>
          <w:sz w:val="24"/>
          <w:szCs w:val="24"/>
        </w:rPr>
        <w:t>Генеральному прокурору РФ</w:t>
      </w:r>
    </w:p>
    <w:p w14:paraId="0409C494" w14:textId="77777777" w:rsidR="000F2C31" w:rsidRPr="000F2C31" w:rsidRDefault="000F2C31" w:rsidP="000F2C31">
      <w:pPr>
        <w:shd w:val="clear" w:color="auto" w:fill="FFFFFF"/>
        <w:spacing w:after="0" w:line="240" w:lineRule="auto"/>
        <w:ind w:left="5664"/>
        <w:rPr>
          <w:rFonts w:ascii="Times New Roman" w:hAnsi="Times New Roman" w:cs="Times New Roman"/>
          <w:b/>
          <w:sz w:val="24"/>
          <w:szCs w:val="24"/>
        </w:rPr>
      </w:pPr>
      <w:r w:rsidRPr="000F2C31">
        <w:rPr>
          <w:rFonts w:ascii="Times New Roman" w:hAnsi="Times New Roman" w:cs="Times New Roman"/>
          <w:b/>
          <w:sz w:val="24"/>
          <w:szCs w:val="24"/>
        </w:rPr>
        <w:t>Краснову Игорю Викторовичу</w:t>
      </w:r>
    </w:p>
    <w:p w14:paraId="40AC4706" w14:textId="77777777" w:rsidR="000F2C31" w:rsidRPr="000F2C31" w:rsidRDefault="000F2C31" w:rsidP="000F2C31">
      <w:pPr>
        <w:shd w:val="clear" w:color="auto" w:fill="FFFFFF"/>
        <w:spacing w:after="0" w:line="240" w:lineRule="auto"/>
        <w:ind w:left="5664"/>
        <w:rPr>
          <w:rFonts w:ascii="Times New Roman" w:hAnsi="Times New Roman" w:cs="Times New Roman"/>
          <w:sz w:val="24"/>
          <w:szCs w:val="24"/>
        </w:rPr>
      </w:pPr>
    </w:p>
    <w:p w14:paraId="2C2D90DD" w14:textId="77777777" w:rsidR="000F2C31" w:rsidRPr="000F2C31" w:rsidRDefault="000F2C31" w:rsidP="000F2C31">
      <w:pPr>
        <w:shd w:val="clear" w:color="auto" w:fill="FFFFFF"/>
        <w:spacing w:after="0" w:line="240" w:lineRule="auto"/>
        <w:ind w:left="5664"/>
        <w:rPr>
          <w:rFonts w:ascii="Times New Roman" w:hAnsi="Times New Roman" w:cs="Times New Roman"/>
          <w:sz w:val="24"/>
          <w:szCs w:val="24"/>
        </w:rPr>
      </w:pPr>
      <w:r w:rsidRPr="000F2C31">
        <w:rPr>
          <w:rFonts w:ascii="Times New Roman" w:hAnsi="Times New Roman" w:cs="Times New Roman"/>
          <w:sz w:val="24"/>
          <w:szCs w:val="24"/>
        </w:rPr>
        <w:t xml:space="preserve">ул. Большая Дмитровка, д. 15а, строен. 1, </w:t>
      </w:r>
    </w:p>
    <w:p w14:paraId="6B1B4666" w14:textId="77777777" w:rsidR="000F2C31" w:rsidRPr="000F2C31" w:rsidRDefault="000F2C31" w:rsidP="000F2C31">
      <w:pPr>
        <w:shd w:val="clear" w:color="auto" w:fill="FFFFFF"/>
        <w:spacing w:after="0" w:line="240" w:lineRule="auto"/>
        <w:ind w:left="5664"/>
        <w:rPr>
          <w:rFonts w:ascii="Times New Roman" w:hAnsi="Times New Roman" w:cs="Times New Roman"/>
          <w:sz w:val="24"/>
          <w:szCs w:val="24"/>
        </w:rPr>
      </w:pPr>
      <w:r w:rsidRPr="000F2C31">
        <w:rPr>
          <w:rFonts w:ascii="Times New Roman" w:hAnsi="Times New Roman" w:cs="Times New Roman"/>
          <w:sz w:val="24"/>
          <w:szCs w:val="24"/>
        </w:rPr>
        <w:t>Москва, Россия, ГСП-3, 125993</w:t>
      </w:r>
    </w:p>
    <w:p w14:paraId="1068A846" w14:textId="035B3E14" w:rsidR="000F2C31" w:rsidRPr="000F2C31" w:rsidRDefault="000F2C31" w:rsidP="000F2C31">
      <w:pPr>
        <w:shd w:val="clear" w:color="auto" w:fill="FFFFFF"/>
        <w:spacing w:after="0" w:line="240" w:lineRule="auto"/>
        <w:ind w:left="5664"/>
        <w:rPr>
          <w:rFonts w:ascii="Times New Roman" w:hAnsi="Times New Roman" w:cs="Times New Roman"/>
          <w:sz w:val="24"/>
          <w:szCs w:val="24"/>
        </w:rPr>
      </w:pPr>
      <w:r>
        <w:rPr>
          <w:rFonts w:ascii="Times New Roman" w:hAnsi="Times New Roman" w:cs="Times New Roman"/>
          <w:sz w:val="24"/>
          <w:szCs w:val="24"/>
        </w:rPr>
        <w:t>(</w:t>
      </w:r>
      <w:r w:rsidRPr="000F2C31">
        <w:rPr>
          <w:rFonts w:ascii="Times New Roman" w:hAnsi="Times New Roman" w:cs="Times New Roman"/>
          <w:sz w:val="24"/>
          <w:szCs w:val="24"/>
        </w:rPr>
        <w:t xml:space="preserve">либо по желанию через интернет приемную </w:t>
      </w:r>
    </w:p>
    <w:p w14:paraId="1A0C4A97" w14:textId="310738E5" w:rsidR="000F2C31" w:rsidRPr="000F2C31" w:rsidRDefault="00DC70A4" w:rsidP="000F2C31">
      <w:pPr>
        <w:shd w:val="clear" w:color="auto" w:fill="FFFFFF"/>
        <w:spacing w:after="0" w:line="240" w:lineRule="auto"/>
        <w:ind w:left="5664"/>
        <w:rPr>
          <w:rFonts w:ascii="Times New Roman" w:hAnsi="Times New Roman" w:cs="Times New Roman"/>
          <w:sz w:val="24"/>
          <w:szCs w:val="24"/>
        </w:rPr>
      </w:pPr>
      <w:hyperlink r:id="rId5" w:history="1">
        <w:r w:rsidR="000F2C31" w:rsidRPr="000F2C31">
          <w:rPr>
            <w:rStyle w:val="a3"/>
            <w:rFonts w:ascii="Times New Roman" w:hAnsi="Times New Roman" w:cs="Times New Roman"/>
            <w:sz w:val="24"/>
            <w:szCs w:val="24"/>
          </w:rPr>
          <w:t>https://epp.genproc.gov.ru/web/gprf/internet-reception</w:t>
        </w:r>
      </w:hyperlink>
      <w:r w:rsidR="000F2C31" w:rsidRPr="000F2C31">
        <w:rPr>
          <w:rFonts w:ascii="Times New Roman" w:hAnsi="Times New Roman" w:cs="Times New Roman"/>
          <w:sz w:val="24"/>
          <w:szCs w:val="24"/>
        </w:rPr>
        <w:t xml:space="preserve"> </w:t>
      </w:r>
      <w:r w:rsidR="000F2C31">
        <w:rPr>
          <w:rFonts w:ascii="Times New Roman" w:hAnsi="Times New Roman" w:cs="Times New Roman"/>
          <w:sz w:val="24"/>
          <w:szCs w:val="24"/>
        </w:rPr>
        <w:t>)</w:t>
      </w:r>
    </w:p>
    <w:p w14:paraId="64964F6E" w14:textId="77777777" w:rsidR="000F2C31" w:rsidRPr="000F2C31" w:rsidRDefault="000F2C31" w:rsidP="000F2C31">
      <w:pPr>
        <w:shd w:val="clear" w:color="auto" w:fill="FFFFFF"/>
        <w:spacing w:after="0" w:line="240" w:lineRule="auto"/>
        <w:ind w:left="5664"/>
        <w:rPr>
          <w:rFonts w:ascii="Times New Roman" w:hAnsi="Times New Roman" w:cs="Times New Roman"/>
          <w:sz w:val="24"/>
          <w:szCs w:val="24"/>
        </w:rPr>
      </w:pPr>
    </w:p>
    <w:p w14:paraId="75722139" w14:textId="77777777" w:rsidR="000F2C31" w:rsidRPr="000F2C31" w:rsidRDefault="000F2C31" w:rsidP="000F2C31">
      <w:pPr>
        <w:shd w:val="clear" w:color="auto" w:fill="FFFFFF"/>
        <w:spacing w:after="0" w:line="240" w:lineRule="auto"/>
        <w:ind w:left="5664"/>
        <w:rPr>
          <w:rFonts w:ascii="Times New Roman" w:hAnsi="Times New Roman" w:cs="Times New Roman"/>
          <w:sz w:val="24"/>
          <w:szCs w:val="24"/>
        </w:rPr>
      </w:pPr>
    </w:p>
    <w:p w14:paraId="367187FC" w14:textId="22087B63" w:rsidR="000F2C31" w:rsidRPr="000F2C31" w:rsidRDefault="000F2C31" w:rsidP="000F2C31">
      <w:pPr>
        <w:shd w:val="clear" w:color="auto" w:fill="FFFFFF"/>
        <w:spacing w:after="0" w:line="240" w:lineRule="auto"/>
        <w:ind w:left="5664"/>
        <w:rPr>
          <w:rFonts w:ascii="Times New Roman" w:hAnsi="Times New Roman" w:cs="Times New Roman"/>
          <w:sz w:val="24"/>
          <w:szCs w:val="24"/>
        </w:rPr>
      </w:pPr>
      <w:r w:rsidRPr="000F2C31">
        <w:rPr>
          <w:rFonts w:ascii="Times New Roman" w:hAnsi="Times New Roman" w:cs="Times New Roman"/>
          <w:sz w:val="24"/>
          <w:szCs w:val="24"/>
        </w:rPr>
        <w:t>от ФИО ______________________________</w:t>
      </w:r>
    </w:p>
    <w:p w14:paraId="7E785E27" w14:textId="17CF00E6" w:rsidR="000F2C31" w:rsidRPr="000F2C31" w:rsidRDefault="000F2C31" w:rsidP="000F2C31">
      <w:pPr>
        <w:shd w:val="clear" w:color="auto" w:fill="FFFFFF"/>
        <w:spacing w:after="0" w:line="240" w:lineRule="auto"/>
        <w:ind w:left="5664"/>
        <w:rPr>
          <w:rFonts w:ascii="Times New Roman" w:hAnsi="Times New Roman" w:cs="Times New Roman"/>
          <w:sz w:val="24"/>
          <w:szCs w:val="24"/>
        </w:rPr>
      </w:pPr>
      <w:r w:rsidRPr="000F2C31">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w:t>
      </w:r>
    </w:p>
    <w:p w14:paraId="6AC0E797" w14:textId="77777777" w:rsidR="000F2C31" w:rsidRPr="000F2C31" w:rsidRDefault="000F2C31" w:rsidP="000F2C31">
      <w:pPr>
        <w:shd w:val="clear" w:color="auto" w:fill="FFFFFF"/>
        <w:spacing w:after="0" w:line="240" w:lineRule="auto"/>
        <w:ind w:left="5664"/>
        <w:rPr>
          <w:rFonts w:ascii="Times New Roman" w:hAnsi="Times New Roman" w:cs="Times New Roman"/>
          <w:b/>
          <w:sz w:val="24"/>
          <w:szCs w:val="24"/>
        </w:rPr>
      </w:pPr>
      <w:r w:rsidRPr="000F2C31">
        <w:rPr>
          <w:rFonts w:ascii="Times New Roman" w:hAnsi="Times New Roman" w:cs="Times New Roman"/>
          <w:sz w:val="24"/>
          <w:szCs w:val="24"/>
        </w:rPr>
        <w:t xml:space="preserve">(адрес, </w:t>
      </w:r>
      <w:r w:rsidRPr="000F2C31">
        <w:rPr>
          <w:rFonts w:ascii="Times New Roman" w:hAnsi="Times New Roman" w:cs="Times New Roman"/>
          <w:sz w:val="24"/>
          <w:szCs w:val="24"/>
          <w:lang w:val="en-US"/>
        </w:rPr>
        <w:t>e</w:t>
      </w:r>
      <w:r w:rsidRPr="000F2C31">
        <w:rPr>
          <w:rFonts w:ascii="Times New Roman" w:hAnsi="Times New Roman" w:cs="Times New Roman"/>
          <w:sz w:val="24"/>
          <w:szCs w:val="24"/>
        </w:rPr>
        <w:t>-</w:t>
      </w:r>
      <w:r w:rsidRPr="000F2C31">
        <w:rPr>
          <w:rFonts w:ascii="Times New Roman" w:hAnsi="Times New Roman" w:cs="Times New Roman"/>
          <w:sz w:val="24"/>
          <w:szCs w:val="24"/>
          <w:lang w:val="en-US"/>
        </w:rPr>
        <w:t>mail</w:t>
      </w:r>
      <w:r w:rsidRPr="000F2C31">
        <w:rPr>
          <w:rFonts w:ascii="Times New Roman" w:hAnsi="Times New Roman" w:cs="Times New Roman"/>
          <w:sz w:val="24"/>
          <w:szCs w:val="24"/>
        </w:rPr>
        <w:t>, телефон заявителя)</w:t>
      </w:r>
    </w:p>
    <w:p w14:paraId="06543AA9" w14:textId="77777777" w:rsidR="003A47B0" w:rsidRDefault="003A47B0" w:rsidP="003A47B0">
      <w:pPr>
        <w:shd w:val="clear" w:color="auto" w:fill="FFFFFF"/>
        <w:spacing w:after="0" w:line="240" w:lineRule="auto"/>
        <w:ind w:left="5664"/>
        <w:rPr>
          <w:rFonts w:ascii="Times New Roman" w:eastAsia="Times New Roman" w:hAnsi="Times New Roman" w:cs="Times New Roman"/>
          <w:sz w:val="24"/>
          <w:szCs w:val="24"/>
        </w:rPr>
      </w:pPr>
    </w:p>
    <w:p w14:paraId="685B17BF" w14:textId="77777777" w:rsidR="003A47B0" w:rsidRPr="0020507E" w:rsidRDefault="003A47B0" w:rsidP="003A47B0">
      <w:pPr>
        <w:shd w:val="clear" w:color="auto" w:fill="FFFFFF"/>
        <w:spacing w:after="0" w:line="240" w:lineRule="auto"/>
        <w:ind w:left="5664"/>
        <w:rPr>
          <w:rFonts w:ascii="Times New Roman" w:hAnsi="Times New Roman" w:cs="Times New Roman"/>
          <w:b/>
          <w:sz w:val="24"/>
          <w:szCs w:val="24"/>
        </w:rPr>
      </w:pPr>
    </w:p>
    <w:p w14:paraId="09AAD6A1" w14:textId="77777777" w:rsidR="003A47B0" w:rsidRDefault="003A47B0" w:rsidP="003A47B0">
      <w:pPr>
        <w:spacing w:after="0" w:line="240" w:lineRule="auto"/>
        <w:jc w:val="center"/>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ЗАЯВЛЕНИЕ</w:t>
      </w:r>
    </w:p>
    <w:p w14:paraId="79F8829A" w14:textId="77777777" w:rsidR="003A47B0" w:rsidRDefault="003A47B0" w:rsidP="00C41796">
      <w:pPr>
        <w:spacing w:after="0" w:line="240" w:lineRule="auto"/>
        <w:jc w:val="both"/>
        <w:outlineLvl w:val="3"/>
        <w:rPr>
          <w:rFonts w:ascii="Times New Roman" w:eastAsia="Times New Roman" w:hAnsi="Times New Roman" w:cs="Times New Roman"/>
          <w:b/>
          <w:bCs/>
          <w:color w:val="000000"/>
          <w:sz w:val="24"/>
          <w:szCs w:val="24"/>
          <w:lang w:eastAsia="ru-RU"/>
        </w:rPr>
      </w:pPr>
    </w:p>
    <w:p w14:paraId="4DB73CEA" w14:textId="77777777" w:rsidR="003A47B0" w:rsidRPr="0020507E" w:rsidRDefault="003A47B0" w:rsidP="00C41796">
      <w:pPr>
        <w:spacing w:after="0" w:line="240" w:lineRule="auto"/>
        <w:jc w:val="both"/>
        <w:outlineLvl w:val="3"/>
        <w:rPr>
          <w:rFonts w:ascii="Times New Roman" w:eastAsia="Times New Roman" w:hAnsi="Times New Roman" w:cs="Times New Roman"/>
          <w:b/>
          <w:bCs/>
          <w:color w:val="000000"/>
          <w:sz w:val="24"/>
          <w:szCs w:val="24"/>
          <w:lang w:eastAsia="ru-RU"/>
        </w:rPr>
      </w:pPr>
    </w:p>
    <w:p w14:paraId="3CB7ADA6" w14:textId="197CA261" w:rsidR="000F2C31" w:rsidRDefault="003A47B0" w:rsidP="00C41796">
      <w:pPr>
        <w:spacing w:line="240" w:lineRule="auto"/>
        <w:ind w:left="-284" w:firstLine="851"/>
        <w:jc w:val="both"/>
        <w:outlineLvl w:val="3"/>
        <w:rPr>
          <w:rFonts w:ascii="Times New Roman" w:eastAsia="Times New Roman" w:hAnsi="Times New Roman" w:cs="Times New Roman"/>
          <w:bCs/>
          <w:color w:val="000000"/>
          <w:sz w:val="24"/>
          <w:szCs w:val="24"/>
        </w:rPr>
      </w:pPr>
      <w:r w:rsidRPr="00825A45">
        <w:rPr>
          <w:rFonts w:ascii="Times New Roman" w:eastAsia="Times New Roman" w:hAnsi="Times New Roman" w:cs="Times New Roman"/>
          <w:bCs/>
          <w:color w:val="000000"/>
          <w:sz w:val="24"/>
          <w:szCs w:val="24"/>
          <w:lang w:eastAsia="ru-RU"/>
        </w:rPr>
        <w:t xml:space="preserve">Я, </w:t>
      </w:r>
      <w:r w:rsidR="003E37D5">
        <w:rPr>
          <w:rFonts w:ascii="Times New Roman" w:eastAsia="Times New Roman" w:hAnsi="Times New Roman" w:cs="Times New Roman"/>
          <w:bCs/>
          <w:color w:val="000000"/>
          <w:sz w:val="24"/>
          <w:szCs w:val="24"/>
          <w:lang w:eastAsia="ru-RU"/>
        </w:rPr>
        <w:t>___</w:t>
      </w:r>
      <w:r>
        <w:rPr>
          <w:rFonts w:ascii="Times New Roman" w:eastAsia="Times New Roman" w:hAnsi="Times New Roman" w:cs="Times New Roman"/>
          <w:bCs/>
          <w:color w:val="000000"/>
          <w:sz w:val="24"/>
          <w:szCs w:val="24"/>
          <w:lang w:eastAsia="ru-RU"/>
        </w:rPr>
        <w:t>________</w:t>
      </w:r>
      <w:r w:rsidR="003E37D5">
        <w:rPr>
          <w:rFonts w:ascii="Times New Roman" w:eastAsia="Times New Roman" w:hAnsi="Times New Roman" w:cs="Times New Roman"/>
          <w:bCs/>
          <w:color w:val="000000"/>
          <w:sz w:val="24"/>
          <w:szCs w:val="24"/>
          <w:lang w:eastAsia="ru-RU"/>
        </w:rPr>
        <w:t>____________________(ФИО)</w:t>
      </w:r>
      <w:r w:rsidRPr="00825A45">
        <w:rPr>
          <w:rFonts w:ascii="Times New Roman" w:eastAsia="Times New Roman" w:hAnsi="Times New Roman" w:cs="Times New Roman"/>
          <w:bCs/>
          <w:color w:val="000000"/>
          <w:sz w:val="24"/>
          <w:szCs w:val="24"/>
          <w:lang w:eastAsia="ru-RU"/>
        </w:rPr>
        <w:t xml:space="preserve">, </w:t>
      </w:r>
      <w:r w:rsidR="000F2C31">
        <w:rPr>
          <w:rFonts w:ascii="Times New Roman" w:eastAsia="Times New Roman" w:hAnsi="Times New Roman" w:cs="Times New Roman"/>
          <w:bCs/>
          <w:color w:val="000000"/>
          <w:sz w:val="24"/>
          <w:szCs w:val="24"/>
          <w:lang w:eastAsia="ru-RU"/>
        </w:rPr>
        <w:t xml:space="preserve">проживаю (или временно пребываю) в городе </w:t>
      </w:r>
      <w:proofErr w:type="spellStart"/>
      <w:r w:rsidR="000F2C31" w:rsidRPr="00E933BC">
        <w:rPr>
          <w:rFonts w:ascii="Times New Roman" w:eastAsia="Times New Roman" w:hAnsi="Times New Roman" w:cs="Times New Roman"/>
          <w:bCs/>
          <w:color w:val="000000"/>
          <w:sz w:val="24"/>
          <w:szCs w:val="24"/>
        </w:rPr>
        <w:t>Югорск</w:t>
      </w:r>
      <w:proofErr w:type="spellEnd"/>
      <w:r w:rsidR="000F2C31" w:rsidRPr="00E933BC">
        <w:rPr>
          <w:rFonts w:ascii="Times New Roman" w:eastAsia="Times New Roman" w:hAnsi="Times New Roman" w:cs="Times New Roman"/>
          <w:bCs/>
          <w:color w:val="000000"/>
          <w:sz w:val="24"/>
          <w:szCs w:val="24"/>
        </w:rPr>
        <w:t xml:space="preserve"> </w:t>
      </w:r>
      <w:r w:rsidR="000F2C31">
        <w:rPr>
          <w:rFonts w:ascii="Times New Roman" w:eastAsia="Times New Roman" w:hAnsi="Times New Roman" w:cs="Times New Roman"/>
          <w:bCs/>
          <w:color w:val="000000"/>
          <w:sz w:val="24"/>
          <w:szCs w:val="24"/>
        </w:rPr>
        <w:t>(или в</w:t>
      </w:r>
      <w:r w:rsidR="000F2C31" w:rsidRPr="00E933BC">
        <w:rPr>
          <w:rFonts w:ascii="Times New Roman" w:eastAsia="Times New Roman" w:hAnsi="Times New Roman" w:cs="Times New Roman"/>
          <w:bCs/>
          <w:color w:val="000000"/>
          <w:sz w:val="24"/>
          <w:szCs w:val="24"/>
        </w:rPr>
        <w:t xml:space="preserve"> городско</w:t>
      </w:r>
      <w:r w:rsidR="000F2C31">
        <w:rPr>
          <w:rFonts w:ascii="Times New Roman" w:eastAsia="Times New Roman" w:hAnsi="Times New Roman" w:cs="Times New Roman"/>
          <w:bCs/>
          <w:color w:val="000000"/>
          <w:sz w:val="24"/>
          <w:szCs w:val="24"/>
        </w:rPr>
        <w:t>м</w:t>
      </w:r>
      <w:r w:rsidR="000F2C31" w:rsidRPr="00E933BC">
        <w:rPr>
          <w:rFonts w:ascii="Times New Roman" w:eastAsia="Times New Roman" w:hAnsi="Times New Roman" w:cs="Times New Roman"/>
          <w:bCs/>
          <w:color w:val="000000"/>
          <w:sz w:val="24"/>
          <w:szCs w:val="24"/>
        </w:rPr>
        <w:t xml:space="preserve"> поселени</w:t>
      </w:r>
      <w:r w:rsidR="000F2C31">
        <w:rPr>
          <w:rFonts w:ascii="Times New Roman" w:eastAsia="Times New Roman" w:hAnsi="Times New Roman" w:cs="Times New Roman"/>
          <w:bCs/>
          <w:color w:val="000000"/>
          <w:sz w:val="24"/>
          <w:szCs w:val="24"/>
        </w:rPr>
        <w:t>и</w:t>
      </w:r>
      <w:r w:rsidR="000F2C31" w:rsidRPr="00E933BC">
        <w:rPr>
          <w:rFonts w:ascii="Times New Roman" w:eastAsia="Times New Roman" w:hAnsi="Times New Roman" w:cs="Times New Roman"/>
          <w:bCs/>
          <w:color w:val="000000"/>
          <w:sz w:val="24"/>
          <w:szCs w:val="24"/>
        </w:rPr>
        <w:t xml:space="preserve"> Советский</w:t>
      </w:r>
      <w:r w:rsidR="000F2C31">
        <w:rPr>
          <w:rFonts w:ascii="Times New Roman" w:eastAsia="Times New Roman" w:hAnsi="Times New Roman" w:cs="Times New Roman"/>
          <w:bCs/>
          <w:color w:val="000000"/>
          <w:sz w:val="24"/>
          <w:szCs w:val="24"/>
        </w:rPr>
        <w:t xml:space="preserve">) </w:t>
      </w:r>
      <w:r w:rsidR="000F2C31" w:rsidRPr="000F2C31">
        <w:rPr>
          <w:rFonts w:ascii="Times New Roman" w:eastAsia="Times New Roman" w:hAnsi="Times New Roman" w:cs="Times New Roman"/>
          <w:bCs/>
          <w:color w:val="000000"/>
          <w:sz w:val="24"/>
          <w:szCs w:val="24"/>
        </w:rPr>
        <w:t>Ханты-Мансийско</w:t>
      </w:r>
      <w:r w:rsidR="000F2C31">
        <w:rPr>
          <w:rFonts w:ascii="Times New Roman" w:eastAsia="Times New Roman" w:hAnsi="Times New Roman" w:cs="Times New Roman"/>
          <w:bCs/>
          <w:color w:val="000000"/>
          <w:sz w:val="24"/>
          <w:szCs w:val="24"/>
        </w:rPr>
        <w:t>го</w:t>
      </w:r>
      <w:r w:rsidR="000F2C31" w:rsidRPr="000F2C31">
        <w:rPr>
          <w:rFonts w:ascii="Times New Roman" w:eastAsia="Times New Roman" w:hAnsi="Times New Roman" w:cs="Times New Roman"/>
          <w:bCs/>
          <w:color w:val="000000"/>
          <w:sz w:val="24"/>
          <w:szCs w:val="24"/>
        </w:rPr>
        <w:t xml:space="preserve"> автономно</w:t>
      </w:r>
      <w:r w:rsidR="000F2C31">
        <w:rPr>
          <w:rFonts w:ascii="Times New Roman" w:eastAsia="Times New Roman" w:hAnsi="Times New Roman" w:cs="Times New Roman"/>
          <w:bCs/>
          <w:color w:val="000000"/>
          <w:sz w:val="24"/>
          <w:szCs w:val="24"/>
        </w:rPr>
        <w:t>го</w:t>
      </w:r>
      <w:r w:rsidR="000F2C31" w:rsidRPr="000F2C31">
        <w:rPr>
          <w:rFonts w:ascii="Times New Roman" w:eastAsia="Times New Roman" w:hAnsi="Times New Roman" w:cs="Times New Roman"/>
          <w:bCs/>
          <w:color w:val="000000"/>
          <w:sz w:val="24"/>
          <w:szCs w:val="24"/>
        </w:rPr>
        <w:t xml:space="preserve"> округ</w:t>
      </w:r>
      <w:r w:rsidR="000F2C31">
        <w:rPr>
          <w:rFonts w:ascii="Times New Roman" w:eastAsia="Times New Roman" w:hAnsi="Times New Roman" w:cs="Times New Roman"/>
          <w:bCs/>
          <w:color w:val="000000"/>
          <w:sz w:val="24"/>
          <w:szCs w:val="24"/>
        </w:rPr>
        <w:t>а</w:t>
      </w:r>
      <w:r w:rsidR="000F2C31" w:rsidRPr="000F2C31">
        <w:rPr>
          <w:rFonts w:ascii="Times New Roman" w:eastAsia="Times New Roman" w:hAnsi="Times New Roman" w:cs="Times New Roman"/>
          <w:bCs/>
          <w:color w:val="000000"/>
          <w:sz w:val="24"/>
          <w:szCs w:val="24"/>
        </w:rPr>
        <w:t xml:space="preserve"> — Югра</w:t>
      </w:r>
      <w:r w:rsidR="000F2C31">
        <w:rPr>
          <w:rFonts w:ascii="Times New Roman" w:eastAsia="Times New Roman" w:hAnsi="Times New Roman" w:cs="Times New Roman"/>
          <w:bCs/>
          <w:color w:val="000000"/>
          <w:sz w:val="24"/>
          <w:szCs w:val="24"/>
        </w:rPr>
        <w:t xml:space="preserve">. </w:t>
      </w:r>
      <w:r w:rsidR="000F2C31" w:rsidRPr="000F2C31">
        <w:rPr>
          <w:rFonts w:ascii="Times New Roman" w:eastAsia="Times New Roman" w:hAnsi="Times New Roman" w:cs="Times New Roman"/>
          <w:bCs/>
          <w:color w:val="000000"/>
          <w:sz w:val="24"/>
          <w:szCs w:val="24"/>
        </w:rPr>
        <w:t>Постановление</w:t>
      </w:r>
      <w:r w:rsidR="000F2C31">
        <w:rPr>
          <w:rFonts w:ascii="Times New Roman" w:eastAsia="Times New Roman" w:hAnsi="Times New Roman" w:cs="Times New Roman"/>
          <w:bCs/>
          <w:color w:val="000000"/>
          <w:sz w:val="24"/>
          <w:szCs w:val="24"/>
        </w:rPr>
        <w:t>м</w:t>
      </w:r>
      <w:r w:rsidR="000F2C31" w:rsidRPr="000F2C31">
        <w:rPr>
          <w:rFonts w:ascii="Times New Roman" w:eastAsia="Times New Roman" w:hAnsi="Times New Roman" w:cs="Times New Roman"/>
          <w:bCs/>
          <w:color w:val="000000"/>
          <w:sz w:val="24"/>
          <w:szCs w:val="24"/>
        </w:rPr>
        <w:t xml:space="preserve"> губернатора Ханты-Мансийского автономного округа - Югры от 29 июня 2021 года № 88 "О дополнительных мерах по предотвращению завоза и распространения новой </w:t>
      </w:r>
      <w:proofErr w:type="spellStart"/>
      <w:r w:rsidR="000F2C31" w:rsidRPr="000F2C31">
        <w:rPr>
          <w:rFonts w:ascii="Times New Roman" w:eastAsia="Times New Roman" w:hAnsi="Times New Roman" w:cs="Times New Roman"/>
          <w:bCs/>
          <w:color w:val="000000"/>
          <w:sz w:val="24"/>
          <w:szCs w:val="24"/>
        </w:rPr>
        <w:t>коронавирусной</w:t>
      </w:r>
      <w:proofErr w:type="spellEnd"/>
      <w:r w:rsidR="000F2C31" w:rsidRPr="000F2C31">
        <w:rPr>
          <w:rFonts w:ascii="Times New Roman" w:eastAsia="Times New Roman" w:hAnsi="Times New Roman" w:cs="Times New Roman"/>
          <w:bCs/>
          <w:color w:val="000000"/>
          <w:sz w:val="24"/>
          <w:szCs w:val="24"/>
        </w:rPr>
        <w:t xml:space="preserve"> инфекции, вызванной COVID-19, в Ханты-Мансийском автономном округе - Югре"</w:t>
      </w:r>
      <w:r w:rsidR="000F2C31">
        <w:rPr>
          <w:rFonts w:ascii="Times New Roman" w:eastAsia="Times New Roman" w:hAnsi="Times New Roman" w:cs="Times New Roman"/>
          <w:bCs/>
          <w:color w:val="000000"/>
          <w:sz w:val="24"/>
          <w:szCs w:val="24"/>
        </w:rPr>
        <w:t xml:space="preserve"> </w:t>
      </w:r>
      <w:r w:rsidR="00267609">
        <w:rPr>
          <w:rFonts w:ascii="Times New Roman" w:eastAsia="Times New Roman" w:hAnsi="Times New Roman" w:cs="Times New Roman"/>
          <w:bCs/>
          <w:color w:val="000000"/>
          <w:sz w:val="24"/>
          <w:szCs w:val="24"/>
        </w:rPr>
        <w:t xml:space="preserve">(далее – Постановление) </w:t>
      </w:r>
      <w:r w:rsidR="000F2C31" w:rsidRPr="000F2C31">
        <w:rPr>
          <w:rFonts w:ascii="Times New Roman" w:eastAsia="Times New Roman" w:hAnsi="Times New Roman" w:cs="Times New Roman"/>
          <w:bCs/>
          <w:color w:val="000000"/>
          <w:sz w:val="24"/>
          <w:szCs w:val="24"/>
        </w:rPr>
        <w:t xml:space="preserve">для граждан, проживающих (пребывающих) в городском округе </w:t>
      </w:r>
      <w:proofErr w:type="spellStart"/>
      <w:r w:rsidR="000F2C31" w:rsidRPr="000F2C31">
        <w:rPr>
          <w:rFonts w:ascii="Times New Roman" w:eastAsia="Times New Roman" w:hAnsi="Times New Roman" w:cs="Times New Roman"/>
          <w:bCs/>
          <w:color w:val="000000"/>
          <w:sz w:val="24"/>
          <w:szCs w:val="24"/>
        </w:rPr>
        <w:t>Югорск</w:t>
      </w:r>
      <w:proofErr w:type="spellEnd"/>
      <w:r w:rsidR="000F2C31" w:rsidRPr="000F2C31">
        <w:rPr>
          <w:rFonts w:ascii="Times New Roman" w:eastAsia="Times New Roman" w:hAnsi="Times New Roman" w:cs="Times New Roman"/>
          <w:bCs/>
          <w:color w:val="000000"/>
          <w:sz w:val="24"/>
          <w:szCs w:val="24"/>
        </w:rPr>
        <w:t xml:space="preserve">, городском поселении Советский, за исключением прошедших вакцинацию от новой </w:t>
      </w:r>
      <w:proofErr w:type="spellStart"/>
      <w:r w:rsidR="000F2C31" w:rsidRPr="000F2C31">
        <w:rPr>
          <w:rFonts w:ascii="Times New Roman" w:eastAsia="Times New Roman" w:hAnsi="Times New Roman" w:cs="Times New Roman"/>
          <w:bCs/>
          <w:color w:val="000000"/>
          <w:sz w:val="24"/>
          <w:szCs w:val="24"/>
        </w:rPr>
        <w:t>коронавирусной</w:t>
      </w:r>
      <w:proofErr w:type="spellEnd"/>
      <w:r w:rsidR="000F2C31" w:rsidRPr="000F2C31">
        <w:rPr>
          <w:rFonts w:ascii="Times New Roman" w:eastAsia="Times New Roman" w:hAnsi="Times New Roman" w:cs="Times New Roman"/>
          <w:bCs/>
          <w:color w:val="000000"/>
          <w:sz w:val="24"/>
          <w:szCs w:val="24"/>
        </w:rPr>
        <w:t xml:space="preserve"> инфекции, вызванной COVID-19</w:t>
      </w:r>
      <w:r w:rsidR="000F2C31">
        <w:rPr>
          <w:rFonts w:ascii="Times New Roman" w:eastAsia="Times New Roman" w:hAnsi="Times New Roman" w:cs="Times New Roman"/>
          <w:bCs/>
          <w:color w:val="000000"/>
          <w:sz w:val="24"/>
          <w:szCs w:val="24"/>
        </w:rPr>
        <w:t>, был установлена</w:t>
      </w:r>
      <w:r w:rsidR="000F2C31" w:rsidRPr="000F2C31">
        <w:rPr>
          <w:rFonts w:ascii="Times New Roman" w:eastAsia="Times New Roman" w:hAnsi="Times New Roman" w:cs="Times New Roman"/>
          <w:bCs/>
          <w:color w:val="000000"/>
          <w:sz w:val="24"/>
          <w:szCs w:val="24"/>
        </w:rPr>
        <w:t xml:space="preserve"> со 2 июля 2021 года по 23 июля 2021 года режим обязательной самоизоляции</w:t>
      </w:r>
      <w:r w:rsidR="000F2C31">
        <w:rPr>
          <w:rFonts w:ascii="Times New Roman" w:eastAsia="Times New Roman" w:hAnsi="Times New Roman" w:cs="Times New Roman"/>
          <w:bCs/>
          <w:color w:val="000000"/>
          <w:sz w:val="24"/>
          <w:szCs w:val="24"/>
        </w:rPr>
        <w:t xml:space="preserve">. </w:t>
      </w:r>
    </w:p>
    <w:p w14:paraId="0DB3112C" w14:textId="1162EDA2" w:rsidR="00267609" w:rsidRDefault="00267609"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соответствии с положениями вышеуказанного Постановления для проживающих (временно пребывающих) в городском округе </w:t>
      </w:r>
      <w:proofErr w:type="spellStart"/>
      <w:r>
        <w:rPr>
          <w:rFonts w:ascii="Times New Roman" w:eastAsia="Times New Roman" w:hAnsi="Times New Roman" w:cs="Times New Roman"/>
          <w:bCs/>
          <w:color w:val="000000"/>
          <w:sz w:val="24"/>
          <w:szCs w:val="24"/>
          <w:lang w:eastAsia="ru-RU"/>
        </w:rPr>
        <w:t>Югорск</w:t>
      </w:r>
      <w:proofErr w:type="spellEnd"/>
      <w:r>
        <w:rPr>
          <w:rFonts w:ascii="Times New Roman" w:eastAsia="Times New Roman" w:hAnsi="Times New Roman" w:cs="Times New Roman"/>
          <w:bCs/>
          <w:color w:val="000000"/>
          <w:sz w:val="24"/>
          <w:szCs w:val="24"/>
          <w:lang w:eastAsia="ru-RU"/>
        </w:rPr>
        <w:t xml:space="preserve"> и городском поселении Советский устанавливается режим обязательной самоизоляции за исключением тех лиц, кто прошел вакцинацию против новой </w:t>
      </w:r>
      <w:proofErr w:type="spellStart"/>
      <w:r>
        <w:rPr>
          <w:rFonts w:ascii="Times New Roman" w:eastAsia="Times New Roman" w:hAnsi="Times New Roman" w:cs="Times New Roman"/>
          <w:bCs/>
          <w:color w:val="000000"/>
          <w:sz w:val="24"/>
          <w:szCs w:val="24"/>
          <w:lang w:eastAsia="ru-RU"/>
        </w:rPr>
        <w:t>коронавирусной</w:t>
      </w:r>
      <w:proofErr w:type="spellEnd"/>
      <w:r>
        <w:rPr>
          <w:rFonts w:ascii="Times New Roman" w:eastAsia="Times New Roman" w:hAnsi="Times New Roman" w:cs="Times New Roman"/>
          <w:bCs/>
          <w:color w:val="000000"/>
          <w:sz w:val="24"/>
          <w:szCs w:val="24"/>
          <w:lang w:eastAsia="ru-RU"/>
        </w:rPr>
        <w:t xml:space="preserve"> инфекции. Лица, находящиеся на территории указанных районов и не прошедшие вакцинацию против новой </w:t>
      </w:r>
      <w:proofErr w:type="spellStart"/>
      <w:r>
        <w:rPr>
          <w:rFonts w:ascii="Times New Roman" w:eastAsia="Times New Roman" w:hAnsi="Times New Roman" w:cs="Times New Roman"/>
          <w:bCs/>
          <w:color w:val="000000"/>
          <w:sz w:val="24"/>
          <w:szCs w:val="24"/>
          <w:lang w:eastAsia="ru-RU"/>
        </w:rPr>
        <w:t>коронавирусной</w:t>
      </w:r>
      <w:proofErr w:type="spellEnd"/>
      <w:r>
        <w:rPr>
          <w:rFonts w:ascii="Times New Roman" w:eastAsia="Times New Roman" w:hAnsi="Times New Roman" w:cs="Times New Roman"/>
          <w:bCs/>
          <w:color w:val="000000"/>
          <w:sz w:val="24"/>
          <w:szCs w:val="24"/>
          <w:lang w:eastAsia="ru-RU"/>
        </w:rPr>
        <w:t xml:space="preserve"> инфекции, в соответствии с Постановлением не имеют права свободна передвигаться вне места своего жительства (пребывания), за исключением:</w:t>
      </w:r>
    </w:p>
    <w:p w14:paraId="48C44800" w14:textId="58006516" w:rsidR="00267609" w:rsidRPr="00267609" w:rsidRDefault="00267609"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267609">
        <w:rPr>
          <w:rFonts w:ascii="Times New Roman" w:eastAsia="Times New Roman" w:hAnsi="Times New Roman" w:cs="Times New Roman"/>
          <w:bCs/>
          <w:color w:val="000000"/>
          <w:sz w:val="24"/>
          <w:szCs w:val="24"/>
          <w:lang w:eastAsia="ru-RU"/>
        </w:rPr>
        <w:t>обращения за медицинской помощью, иной прямой угрозы жизни и здоровью;</w:t>
      </w:r>
    </w:p>
    <w:p w14:paraId="19107544" w14:textId="1639FA98" w:rsidR="00267609" w:rsidRPr="00267609" w:rsidRDefault="00267609"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267609">
        <w:rPr>
          <w:rFonts w:ascii="Times New Roman" w:eastAsia="Times New Roman" w:hAnsi="Times New Roman" w:cs="Times New Roman"/>
          <w:bCs/>
          <w:color w:val="000000"/>
          <w:sz w:val="24"/>
          <w:szCs w:val="24"/>
          <w:lang w:eastAsia="ru-RU"/>
        </w:rPr>
        <w:t>следования к месту (от места) осуществления деятельности, работы;</w:t>
      </w:r>
    </w:p>
    <w:p w14:paraId="77A62616" w14:textId="026378A9" w:rsidR="00267609" w:rsidRPr="00267609" w:rsidRDefault="00267609"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267609">
        <w:rPr>
          <w:rFonts w:ascii="Times New Roman" w:eastAsia="Times New Roman" w:hAnsi="Times New Roman" w:cs="Times New Roman"/>
          <w:bCs/>
          <w:color w:val="000000"/>
          <w:sz w:val="24"/>
          <w:szCs w:val="24"/>
          <w:lang w:eastAsia="ru-RU"/>
        </w:rPr>
        <w:t>оказания помощи близким родственникам старше 60 лет, а также страдающим хроническими заболеваниями;</w:t>
      </w:r>
    </w:p>
    <w:p w14:paraId="504B479A" w14:textId="723ADDB6" w:rsidR="00267609" w:rsidRPr="00267609" w:rsidRDefault="00267609"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267609">
        <w:rPr>
          <w:rFonts w:ascii="Times New Roman" w:eastAsia="Times New Roman" w:hAnsi="Times New Roman" w:cs="Times New Roman"/>
          <w:bCs/>
          <w:color w:val="000000"/>
          <w:sz w:val="24"/>
          <w:szCs w:val="24"/>
          <w:lang w:eastAsia="ru-RU"/>
        </w:rPr>
        <w:t>следования в аптечные организации, объекты розничной торговли, реализующим продовольственные товары и (или) непродовольственные товары первой необходимости, в соответствии с перечнем, утвержденным распоряжением Правительства Российской Федерации от 27 марта 2020 года № 762-р, к организациям общественного питания, организациям, индивидуальным предпринимателям, осуществляющим ритуальные услуги;</w:t>
      </w:r>
    </w:p>
    <w:p w14:paraId="63536F8B" w14:textId="7BB88BF2" w:rsidR="00267609" w:rsidRPr="00267609" w:rsidRDefault="00267609"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Pr="00267609">
        <w:rPr>
          <w:rFonts w:ascii="Times New Roman" w:eastAsia="Times New Roman" w:hAnsi="Times New Roman" w:cs="Times New Roman"/>
          <w:bCs/>
          <w:color w:val="000000"/>
          <w:sz w:val="24"/>
          <w:szCs w:val="24"/>
          <w:lang w:eastAsia="ru-RU"/>
        </w:rPr>
        <w:t>выгула домашних животных на расстоянии, не превышающем 100 метров от места проживания (пребывания);</w:t>
      </w:r>
    </w:p>
    <w:p w14:paraId="63BDC523" w14:textId="574C2ED2" w:rsidR="00267609" w:rsidRDefault="00267609"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267609">
        <w:rPr>
          <w:rFonts w:ascii="Times New Roman" w:eastAsia="Times New Roman" w:hAnsi="Times New Roman" w:cs="Times New Roman"/>
          <w:bCs/>
          <w:color w:val="000000"/>
          <w:sz w:val="24"/>
          <w:szCs w:val="24"/>
          <w:lang w:eastAsia="ru-RU"/>
        </w:rPr>
        <w:t>доставки твердых коммунальных отходов до ближайшего места их накопления.</w:t>
      </w:r>
    </w:p>
    <w:p w14:paraId="20AD1F22" w14:textId="6CF4F980" w:rsidR="00267609" w:rsidRDefault="00267609"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Однако </w:t>
      </w:r>
      <w:r>
        <w:rPr>
          <w:rFonts w:ascii="Times New Roman" w:eastAsia="Times New Roman" w:hAnsi="Times New Roman" w:cs="Times New Roman"/>
          <w:bCs/>
          <w:color w:val="000000"/>
          <w:sz w:val="24"/>
          <w:szCs w:val="24"/>
        </w:rPr>
        <w:t xml:space="preserve">данное решение я считаю незаконным и противоречащим положениям Конституции РФ и </w:t>
      </w:r>
      <w:proofErr w:type="gramStart"/>
      <w:r>
        <w:rPr>
          <w:rFonts w:ascii="Times New Roman" w:eastAsia="Times New Roman" w:hAnsi="Times New Roman" w:cs="Times New Roman"/>
          <w:bCs/>
          <w:color w:val="000000"/>
          <w:sz w:val="24"/>
          <w:szCs w:val="24"/>
        </w:rPr>
        <w:t>основополагающим принципам</w:t>
      </w:r>
      <w:proofErr w:type="gramEnd"/>
      <w:r>
        <w:rPr>
          <w:rFonts w:ascii="Times New Roman" w:eastAsia="Times New Roman" w:hAnsi="Times New Roman" w:cs="Times New Roman"/>
          <w:bCs/>
          <w:color w:val="000000"/>
          <w:sz w:val="24"/>
          <w:szCs w:val="24"/>
        </w:rPr>
        <w:t xml:space="preserve"> и нормам международного права в связи со следующим.</w:t>
      </w:r>
    </w:p>
    <w:p w14:paraId="26B9CDAC" w14:textId="079174E7" w:rsidR="00267609" w:rsidRPr="008A5871" w:rsidRDefault="00267609" w:rsidP="00C41796">
      <w:pPr>
        <w:spacing w:line="240" w:lineRule="auto"/>
        <w:ind w:left="-284" w:firstLine="851"/>
        <w:jc w:val="both"/>
        <w:outlineLvl w:val="3"/>
        <w:rPr>
          <w:rFonts w:ascii="Times New Roman" w:eastAsia="Times New Roman" w:hAnsi="Times New Roman" w:cs="Times New Roman"/>
          <w:b/>
          <w:color w:val="000000"/>
          <w:sz w:val="24"/>
          <w:szCs w:val="24"/>
          <w:lang w:eastAsia="ru-RU"/>
        </w:rPr>
      </w:pPr>
      <w:r w:rsidRPr="008A5871">
        <w:rPr>
          <w:rFonts w:ascii="Times New Roman" w:eastAsia="Times New Roman" w:hAnsi="Times New Roman" w:cs="Times New Roman"/>
          <w:b/>
          <w:color w:val="000000"/>
          <w:sz w:val="24"/>
          <w:szCs w:val="24"/>
          <w:lang w:eastAsia="ru-RU"/>
        </w:rPr>
        <w:t>Положения Постановления ограничивают неотъемлемую свободу передвижения граждан, предусмотренную Конституцией РФ</w:t>
      </w:r>
      <w:r w:rsidR="008A5871" w:rsidRPr="008A5871">
        <w:rPr>
          <w:rFonts w:ascii="Times New Roman" w:eastAsia="Times New Roman" w:hAnsi="Times New Roman" w:cs="Times New Roman"/>
          <w:b/>
          <w:color w:val="000000"/>
          <w:sz w:val="24"/>
          <w:szCs w:val="24"/>
          <w:lang w:eastAsia="ru-RU"/>
        </w:rPr>
        <w:t xml:space="preserve"> и ставят правовой статус лиц, не прошедших вакцинацию против новой </w:t>
      </w:r>
      <w:proofErr w:type="spellStart"/>
      <w:r w:rsidR="008A5871" w:rsidRPr="008A5871">
        <w:rPr>
          <w:rFonts w:ascii="Times New Roman" w:eastAsia="Times New Roman" w:hAnsi="Times New Roman" w:cs="Times New Roman"/>
          <w:b/>
          <w:color w:val="000000"/>
          <w:sz w:val="24"/>
          <w:szCs w:val="24"/>
          <w:lang w:eastAsia="ru-RU"/>
        </w:rPr>
        <w:t>коронавирусной</w:t>
      </w:r>
      <w:proofErr w:type="spellEnd"/>
      <w:r w:rsidR="008A5871" w:rsidRPr="008A5871">
        <w:rPr>
          <w:rFonts w:ascii="Times New Roman" w:eastAsia="Times New Roman" w:hAnsi="Times New Roman" w:cs="Times New Roman"/>
          <w:b/>
          <w:color w:val="000000"/>
          <w:sz w:val="24"/>
          <w:szCs w:val="24"/>
          <w:lang w:eastAsia="ru-RU"/>
        </w:rPr>
        <w:t xml:space="preserve"> инфекции, в ущемленное положение</w:t>
      </w:r>
      <w:r w:rsidRPr="008A5871">
        <w:rPr>
          <w:rFonts w:ascii="Times New Roman" w:eastAsia="Times New Roman" w:hAnsi="Times New Roman" w:cs="Times New Roman"/>
          <w:b/>
          <w:color w:val="000000"/>
          <w:sz w:val="24"/>
          <w:szCs w:val="24"/>
          <w:lang w:eastAsia="ru-RU"/>
        </w:rPr>
        <w:t xml:space="preserve">. </w:t>
      </w:r>
    </w:p>
    <w:p w14:paraId="388E2B7A" w14:textId="3CB8294F" w:rsidR="00267609" w:rsidRDefault="00267609"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соответствии с</w:t>
      </w:r>
      <w:r w:rsidR="008A5871">
        <w:rPr>
          <w:rFonts w:ascii="Times New Roman" w:eastAsia="Times New Roman" w:hAnsi="Times New Roman" w:cs="Times New Roman"/>
          <w:bCs/>
          <w:color w:val="000000"/>
          <w:sz w:val="24"/>
          <w:szCs w:val="24"/>
          <w:lang w:eastAsia="ru-RU"/>
        </w:rPr>
        <w:t xml:space="preserve"> частью 1</w:t>
      </w:r>
      <w:r>
        <w:rPr>
          <w:rFonts w:ascii="Times New Roman" w:eastAsia="Times New Roman" w:hAnsi="Times New Roman" w:cs="Times New Roman"/>
          <w:bCs/>
          <w:color w:val="000000"/>
          <w:sz w:val="24"/>
          <w:szCs w:val="24"/>
          <w:lang w:eastAsia="ru-RU"/>
        </w:rPr>
        <w:t xml:space="preserve"> статьей 27 Конституции Российской Федерации к</w:t>
      </w:r>
      <w:r w:rsidRPr="00267609">
        <w:rPr>
          <w:rFonts w:ascii="Times New Roman" w:eastAsia="Times New Roman" w:hAnsi="Times New Roman" w:cs="Times New Roman"/>
          <w:bCs/>
          <w:color w:val="000000"/>
          <w:sz w:val="24"/>
          <w:szCs w:val="24"/>
          <w:lang w:eastAsia="ru-RU"/>
        </w:rPr>
        <w:t>аждый, кто законно находится на территории Российской Федерации, имеет право свободно передвигаться, выбирать место пребывания и жительства.</w:t>
      </w:r>
    </w:p>
    <w:p w14:paraId="7AAFC68A" w14:textId="77777777" w:rsidR="008A5871" w:rsidRDefault="008A5871"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sidRPr="008A5871">
        <w:rPr>
          <w:rFonts w:ascii="Times New Roman" w:eastAsia="Times New Roman" w:hAnsi="Times New Roman" w:cs="Times New Roman"/>
          <w:bCs/>
          <w:color w:val="000000"/>
          <w:sz w:val="24"/>
          <w:szCs w:val="24"/>
          <w:lang w:eastAsia="ru-RU"/>
        </w:rPr>
        <w:t>Пункт 1 статьи 12 Международного пакта о гражданских и политических правах гласит: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r>
        <w:rPr>
          <w:rFonts w:ascii="Times New Roman" w:eastAsia="Times New Roman" w:hAnsi="Times New Roman" w:cs="Times New Roman"/>
          <w:bCs/>
          <w:color w:val="000000"/>
          <w:sz w:val="24"/>
          <w:szCs w:val="24"/>
          <w:lang w:eastAsia="ru-RU"/>
        </w:rPr>
        <w:t>».</w:t>
      </w:r>
    </w:p>
    <w:p w14:paraId="001589C7" w14:textId="76F89B4A" w:rsidR="008A5871" w:rsidRDefault="008A5871"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соответствии с частью 2 статьи 19 Конституции Российской Федерации г</w:t>
      </w:r>
      <w:r w:rsidRPr="008A5871">
        <w:rPr>
          <w:rFonts w:ascii="Times New Roman" w:eastAsia="Times New Roman" w:hAnsi="Times New Roman" w:cs="Times New Roman"/>
          <w:bCs/>
          <w:color w:val="000000"/>
          <w:sz w:val="24"/>
          <w:szCs w:val="24"/>
          <w:lang w:eastAsia="ru-RU"/>
        </w:rPr>
        <w:t>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A6A57B3" w14:textId="3E9391F7" w:rsidR="00F27844" w:rsidRDefault="00F27844"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Статья 4</w:t>
      </w:r>
      <w:r w:rsidRPr="008A5871">
        <w:rPr>
          <w:rFonts w:ascii="Times New Roman" w:eastAsia="Times New Roman" w:hAnsi="Times New Roman" w:cs="Times New Roman"/>
          <w:bCs/>
          <w:color w:val="000000"/>
          <w:sz w:val="24"/>
          <w:szCs w:val="24"/>
          <w:lang w:eastAsia="ru-RU"/>
        </w:rPr>
        <w:t xml:space="preserve"> Международного пакта о гражданских и политических правах </w:t>
      </w:r>
      <w:r>
        <w:rPr>
          <w:rFonts w:ascii="Times New Roman" w:eastAsia="Times New Roman" w:hAnsi="Times New Roman" w:cs="Times New Roman"/>
          <w:bCs/>
          <w:color w:val="000000"/>
          <w:sz w:val="24"/>
          <w:szCs w:val="24"/>
          <w:lang w:eastAsia="ru-RU"/>
        </w:rPr>
        <w:t xml:space="preserve">допускает определенную дискриминацию граждан (за исключением дискриминации </w:t>
      </w:r>
      <w:r w:rsidRPr="00F27844">
        <w:rPr>
          <w:rFonts w:ascii="Times New Roman" w:eastAsia="Times New Roman" w:hAnsi="Times New Roman" w:cs="Times New Roman"/>
          <w:bCs/>
          <w:color w:val="000000"/>
          <w:sz w:val="24"/>
          <w:szCs w:val="24"/>
          <w:lang w:eastAsia="ru-RU"/>
        </w:rPr>
        <w:t>исключительно на основе расы, цвета кожи, пола, языка, религии или социального происхождения</w:t>
      </w:r>
      <w:r>
        <w:rPr>
          <w:rFonts w:ascii="Times New Roman" w:eastAsia="Times New Roman" w:hAnsi="Times New Roman" w:cs="Times New Roman"/>
          <w:bCs/>
          <w:color w:val="000000"/>
          <w:sz w:val="24"/>
          <w:szCs w:val="24"/>
          <w:lang w:eastAsia="ru-RU"/>
        </w:rPr>
        <w:t xml:space="preserve">) </w:t>
      </w:r>
      <w:r w:rsidRPr="00F27844">
        <w:rPr>
          <w:rFonts w:ascii="Times New Roman" w:eastAsia="Times New Roman" w:hAnsi="Times New Roman" w:cs="Times New Roman"/>
          <w:bCs/>
          <w:color w:val="000000"/>
          <w:sz w:val="24"/>
          <w:szCs w:val="24"/>
          <w:u w:val="single"/>
          <w:lang w:eastAsia="ru-RU"/>
        </w:rPr>
        <w:t>только в условиях введенного в государстве чрезвычайного положения</w:t>
      </w:r>
      <w:r>
        <w:rPr>
          <w:rFonts w:ascii="Times New Roman" w:eastAsia="Times New Roman" w:hAnsi="Times New Roman" w:cs="Times New Roman"/>
          <w:bCs/>
          <w:color w:val="000000"/>
          <w:sz w:val="24"/>
          <w:szCs w:val="24"/>
          <w:lang w:eastAsia="ru-RU"/>
        </w:rPr>
        <w:t>.</w:t>
      </w:r>
    </w:p>
    <w:p w14:paraId="6833A810" w14:textId="27D7B225" w:rsidR="000F2C31" w:rsidRDefault="008A5871"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Положения Постановления устанавливают незаконную сегрегацию слоёв населения </w:t>
      </w:r>
      <w:r>
        <w:rPr>
          <w:rFonts w:ascii="Times New Roman" w:eastAsia="Times New Roman" w:hAnsi="Times New Roman" w:cs="Times New Roman"/>
          <w:bCs/>
          <w:color w:val="000000"/>
          <w:sz w:val="24"/>
          <w:szCs w:val="24"/>
        </w:rPr>
        <w:t>городского округа</w:t>
      </w:r>
      <w:r w:rsidRPr="00E933BC">
        <w:rPr>
          <w:rFonts w:ascii="Times New Roman" w:eastAsia="Times New Roman" w:hAnsi="Times New Roman" w:cs="Times New Roman"/>
          <w:bCs/>
          <w:color w:val="000000"/>
          <w:sz w:val="24"/>
          <w:szCs w:val="24"/>
        </w:rPr>
        <w:t xml:space="preserve"> </w:t>
      </w:r>
      <w:proofErr w:type="spellStart"/>
      <w:r w:rsidRPr="00E933BC">
        <w:rPr>
          <w:rFonts w:ascii="Times New Roman" w:eastAsia="Times New Roman" w:hAnsi="Times New Roman" w:cs="Times New Roman"/>
          <w:bCs/>
          <w:color w:val="000000"/>
          <w:sz w:val="24"/>
          <w:szCs w:val="24"/>
        </w:rPr>
        <w:t>Югорск</w:t>
      </w:r>
      <w:proofErr w:type="spellEnd"/>
      <w:r w:rsidRPr="00E933BC">
        <w:rPr>
          <w:rFonts w:ascii="Times New Roman" w:eastAsia="Times New Roman" w:hAnsi="Times New Roman" w:cs="Times New Roman"/>
          <w:bCs/>
          <w:color w:val="000000"/>
          <w:sz w:val="24"/>
          <w:szCs w:val="24"/>
        </w:rPr>
        <w:t xml:space="preserve"> и городско</w:t>
      </w:r>
      <w:r>
        <w:rPr>
          <w:rFonts w:ascii="Times New Roman" w:eastAsia="Times New Roman" w:hAnsi="Times New Roman" w:cs="Times New Roman"/>
          <w:bCs/>
          <w:color w:val="000000"/>
          <w:sz w:val="24"/>
          <w:szCs w:val="24"/>
        </w:rPr>
        <w:t>го</w:t>
      </w:r>
      <w:r w:rsidRPr="00E933BC">
        <w:rPr>
          <w:rFonts w:ascii="Times New Roman" w:eastAsia="Times New Roman" w:hAnsi="Times New Roman" w:cs="Times New Roman"/>
          <w:bCs/>
          <w:color w:val="000000"/>
          <w:sz w:val="24"/>
          <w:szCs w:val="24"/>
        </w:rPr>
        <w:t xml:space="preserve"> поселени</w:t>
      </w:r>
      <w:r>
        <w:rPr>
          <w:rFonts w:ascii="Times New Roman" w:eastAsia="Times New Roman" w:hAnsi="Times New Roman" w:cs="Times New Roman"/>
          <w:bCs/>
          <w:color w:val="000000"/>
          <w:sz w:val="24"/>
          <w:szCs w:val="24"/>
        </w:rPr>
        <w:t>я</w:t>
      </w:r>
      <w:r w:rsidRPr="00E933BC">
        <w:rPr>
          <w:rFonts w:ascii="Times New Roman" w:eastAsia="Times New Roman" w:hAnsi="Times New Roman" w:cs="Times New Roman"/>
          <w:bCs/>
          <w:color w:val="000000"/>
          <w:sz w:val="24"/>
          <w:szCs w:val="24"/>
        </w:rPr>
        <w:t xml:space="preserve"> Советский</w:t>
      </w:r>
      <w:r>
        <w:rPr>
          <w:rFonts w:ascii="Times New Roman" w:eastAsia="Times New Roman" w:hAnsi="Times New Roman" w:cs="Times New Roman"/>
          <w:bCs/>
          <w:color w:val="000000"/>
          <w:sz w:val="24"/>
          <w:szCs w:val="24"/>
        </w:rPr>
        <w:t xml:space="preserve"> </w:t>
      </w:r>
      <w:r w:rsidRPr="000F2C31">
        <w:rPr>
          <w:rFonts w:ascii="Times New Roman" w:eastAsia="Times New Roman" w:hAnsi="Times New Roman" w:cs="Times New Roman"/>
          <w:bCs/>
          <w:color w:val="000000"/>
          <w:sz w:val="24"/>
          <w:szCs w:val="24"/>
        </w:rPr>
        <w:t>Ханты-Мансийско</w:t>
      </w:r>
      <w:r>
        <w:rPr>
          <w:rFonts w:ascii="Times New Roman" w:eastAsia="Times New Roman" w:hAnsi="Times New Roman" w:cs="Times New Roman"/>
          <w:bCs/>
          <w:color w:val="000000"/>
          <w:sz w:val="24"/>
          <w:szCs w:val="24"/>
        </w:rPr>
        <w:t>го</w:t>
      </w:r>
      <w:r w:rsidRPr="000F2C31">
        <w:rPr>
          <w:rFonts w:ascii="Times New Roman" w:eastAsia="Times New Roman" w:hAnsi="Times New Roman" w:cs="Times New Roman"/>
          <w:bCs/>
          <w:color w:val="000000"/>
          <w:sz w:val="24"/>
          <w:szCs w:val="24"/>
        </w:rPr>
        <w:t xml:space="preserve"> автономно</w:t>
      </w:r>
      <w:r>
        <w:rPr>
          <w:rFonts w:ascii="Times New Roman" w:eastAsia="Times New Roman" w:hAnsi="Times New Roman" w:cs="Times New Roman"/>
          <w:bCs/>
          <w:color w:val="000000"/>
          <w:sz w:val="24"/>
          <w:szCs w:val="24"/>
        </w:rPr>
        <w:t>го</w:t>
      </w:r>
      <w:r w:rsidRPr="000F2C31">
        <w:rPr>
          <w:rFonts w:ascii="Times New Roman" w:eastAsia="Times New Roman" w:hAnsi="Times New Roman" w:cs="Times New Roman"/>
          <w:bCs/>
          <w:color w:val="000000"/>
          <w:sz w:val="24"/>
          <w:szCs w:val="24"/>
        </w:rPr>
        <w:t xml:space="preserve"> округ</w:t>
      </w:r>
      <w:r>
        <w:rPr>
          <w:rFonts w:ascii="Times New Roman" w:eastAsia="Times New Roman" w:hAnsi="Times New Roman" w:cs="Times New Roman"/>
          <w:bCs/>
          <w:color w:val="000000"/>
          <w:sz w:val="24"/>
          <w:szCs w:val="24"/>
        </w:rPr>
        <w:t>а</w:t>
      </w:r>
      <w:r w:rsidRPr="000F2C31">
        <w:rPr>
          <w:rFonts w:ascii="Times New Roman" w:eastAsia="Times New Roman" w:hAnsi="Times New Roman" w:cs="Times New Roman"/>
          <w:bCs/>
          <w:color w:val="000000"/>
          <w:sz w:val="24"/>
          <w:szCs w:val="24"/>
        </w:rPr>
        <w:t xml:space="preserve"> — Югра</w:t>
      </w:r>
      <w:r>
        <w:rPr>
          <w:rFonts w:ascii="Times New Roman" w:eastAsia="Times New Roman" w:hAnsi="Times New Roman" w:cs="Times New Roman"/>
          <w:bCs/>
          <w:color w:val="000000"/>
          <w:sz w:val="24"/>
          <w:szCs w:val="24"/>
        </w:rPr>
        <w:t xml:space="preserve"> по признаку прохождения или </w:t>
      </w:r>
      <w:proofErr w:type="spellStart"/>
      <w:r>
        <w:rPr>
          <w:rFonts w:ascii="Times New Roman" w:eastAsia="Times New Roman" w:hAnsi="Times New Roman" w:cs="Times New Roman"/>
          <w:bCs/>
          <w:color w:val="000000"/>
          <w:sz w:val="24"/>
          <w:szCs w:val="24"/>
        </w:rPr>
        <w:t>непрохождения</w:t>
      </w:r>
      <w:proofErr w:type="spellEnd"/>
      <w:r>
        <w:rPr>
          <w:rFonts w:ascii="Times New Roman" w:eastAsia="Times New Roman" w:hAnsi="Times New Roman" w:cs="Times New Roman"/>
          <w:bCs/>
          <w:color w:val="000000"/>
          <w:sz w:val="24"/>
          <w:szCs w:val="24"/>
        </w:rPr>
        <w:t xml:space="preserve"> процедуры вакцинации против новой </w:t>
      </w:r>
      <w:proofErr w:type="spellStart"/>
      <w:r>
        <w:rPr>
          <w:rFonts w:ascii="Times New Roman" w:eastAsia="Times New Roman" w:hAnsi="Times New Roman" w:cs="Times New Roman"/>
          <w:bCs/>
          <w:color w:val="000000"/>
          <w:sz w:val="24"/>
          <w:szCs w:val="24"/>
        </w:rPr>
        <w:t>коронавирусной</w:t>
      </w:r>
      <w:proofErr w:type="spellEnd"/>
      <w:r>
        <w:rPr>
          <w:rFonts w:ascii="Times New Roman" w:eastAsia="Times New Roman" w:hAnsi="Times New Roman" w:cs="Times New Roman"/>
          <w:bCs/>
          <w:color w:val="000000"/>
          <w:sz w:val="24"/>
          <w:szCs w:val="24"/>
        </w:rPr>
        <w:t xml:space="preserve"> инфекции. </w:t>
      </w:r>
    </w:p>
    <w:p w14:paraId="0385EAF5" w14:textId="39C84584" w:rsidR="000F2C31" w:rsidRDefault="00F27844"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Режим чрезвычайного положения в соответствии с </w:t>
      </w:r>
      <w:r w:rsidRPr="00F27844">
        <w:rPr>
          <w:rFonts w:ascii="Times New Roman" w:eastAsia="Times New Roman" w:hAnsi="Times New Roman" w:cs="Times New Roman"/>
          <w:bCs/>
          <w:color w:val="000000"/>
          <w:sz w:val="24"/>
          <w:szCs w:val="24"/>
          <w:lang w:eastAsia="ru-RU"/>
        </w:rPr>
        <w:t>Федеральны</w:t>
      </w:r>
      <w:r>
        <w:rPr>
          <w:rFonts w:ascii="Times New Roman" w:eastAsia="Times New Roman" w:hAnsi="Times New Roman" w:cs="Times New Roman"/>
          <w:bCs/>
          <w:color w:val="000000"/>
          <w:sz w:val="24"/>
          <w:szCs w:val="24"/>
          <w:lang w:eastAsia="ru-RU"/>
        </w:rPr>
        <w:t>м</w:t>
      </w:r>
      <w:r w:rsidRPr="00F27844">
        <w:rPr>
          <w:rFonts w:ascii="Times New Roman" w:eastAsia="Times New Roman" w:hAnsi="Times New Roman" w:cs="Times New Roman"/>
          <w:bCs/>
          <w:color w:val="000000"/>
          <w:sz w:val="24"/>
          <w:szCs w:val="24"/>
          <w:lang w:eastAsia="ru-RU"/>
        </w:rPr>
        <w:t xml:space="preserve"> конституционны</w:t>
      </w:r>
      <w:r>
        <w:rPr>
          <w:rFonts w:ascii="Times New Roman" w:eastAsia="Times New Roman" w:hAnsi="Times New Roman" w:cs="Times New Roman"/>
          <w:bCs/>
          <w:color w:val="000000"/>
          <w:sz w:val="24"/>
          <w:szCs w:val="24"/>
          <w:lang w:eastAsia="ru-RU"/>
        </w:rPr>
        <w:t xml:space="preserve">м </w:t>
      </w:r>
      <w:r w:rsidRPr="00F27844">
        <w:rPr>
          <w:rFonts w:ascii="Times New Roman" w:eastAsia="Times New Roman" w:hAnsi="Times New Roman" w:cs="Times New Roman"/>
          <w:bCs/>
          <w:color w:val="000000"/>
          <w:sz w:val="24"/>
          <w:szCs w:val="24"/>
          <w:lang w:eastAsia="ru-RU"/>
        </w:rPr>
        <w:t>закон</w:t>
      </w:r>
      <w:r>
        <w:rPr>
          <w:rFonts w:ascii="Times New Roman" w:eastAsia="Times New Roman" w:hAnsi="Times New Roman" w:cs="Times New Roman"/>
          <w:bCs/>
          <w:color w:val="000000"/>
          <w:sz w:val="24"/>
          <w:szCs w:val="24"/>
          <w:lang w:eastAsia="ru-RU"/>
        </w:rPr>
        <w:t>ом</w:t>
      </w:r>
      <w:r w:rsidRPr="00F27844">
        <w:rPr>
          <w:rFonts w:ascii="Times New Roman" w:eastAsia="Times New Roman" w:hAnsi="Times New Roman" w:cs="Times New Roman"/>
          <w:bCs/>
          <w:color w:val="000000"/>
          <w:sz w:val="24"/>
          <w:szCs w:val="24"/>
          <w:lang w:eastAsia="ru-RU"/>
        </w:rPr>
        <w:t xml:space="preserve"> от 30.05.2001 N 3-ФКЗ "О чрезвычайном положении"</w:t>
      </w:r>
      <w:r>
        <w:rPr>
          <w:rFonts w:ascii="Times New Roman" w:eastAsia="Times New Roman" w:hAnsi="Times New Roman" w:cs="Times New Roman"/>
          <w:bCs/>
          <w:color w:val="000000"/>
          <w:sz w:val="24"/>
          <w:szCs w:val="24"/>
          <w:lang w:eastAsia="ru-RU"/>
        </w:rPr>
        <w:t xml:space="preserve"> не был введен </w:t>
      </w:r>
      <w:r w:rsidRPr="00F27844">
        <w:rPr>
          <w:rFonts w:ascii="Times New Roman" w:eastAsia="Times New Roman" w:hAnsi="Times New Roman" w:cs="Times New Roman"/>
          <w:bCs/>
          <w:color w:val="000000"/>
          <w:sz w:val="24"/>
          <w:szCs w:val="24"/>
          <w:u w:val="single"/>
          <w:lang w:eastAsia="ru-RU"/>
        </w:rPr>
        <w:t xml:space="preserve">ни на территории Российской Федерации, ни на территории </w:t>
      </w:r>
      <w:r w:rsidRPr="00F27844">
        <w:rPr>
          <w:rFonts w:ascii="Times New Roman" w:eastAsia="Times New Roman" w:hAnsi="Times New Roman" w:cs="Times New Roman"/>
          <w:bCs/>
          <w:color w:val="000000"/>
          <w:sz w:val="24"/>
          <w:szCs w:val="24"/>
          <w:u w:val="single"/>
        </w:rPr>
        <w:t>Ханты-Мансийского автономного округа – Югра</w:t>
      </w:r>
      <w:r>
        <w:rPr>
          <w:rFonts w:ascii="Times New Roman" w:eastAsia="Times New Roman" w:hAnsi="Times New Roman" w:cs="Times New Roman"/>
          <w:bCs/>
          <w:color w:val="000000"/>
          <w:sz w:val="24"/>
          <w:szCs w:val="24"/>
        </w:rPr>
        <w:t>.</w:t>
      </w:r>
    </w:p>
    <w:p w14:paraId="7F0FEA76" w14:textId="5754B44D" w:rsidR="00F27844" w:rsidRDefault="00F27844"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Следовательно, губернатор </w:t>
      </w:r>
      <w:r w:rsidRPr="00F27844">
        <w:rPr>
          <w:rFonts w:ascii="Times New Roman" w:eastAsia="Times New Roman" w:hAnsi="Times New Roman" w:cs="Times New Roman"/>
          <w:bCs/>
          <w:color w:val="000000"/>
          <w:sz w:val="24"/>
          <w:szCs w:val="24"/>
          <w:lang w:eastAsia="ru-RU"/>
        </w:rPr>
        <w:t>Ханты-Мансийского автономного округа – Югра</w:t>
      </w:r>
      <w:r>
        <w:rPr>
          <w:rFonts w:ascii="Times New Roman" w:eastAsia="Times New Roman" w:hAnsi="Times New Roman" w:cs="Times New Roman"/>
          <w:bCs/>
          <w:color w:val="000000"/>
          <w:sz w:val="24"/>
          <w:szCs w:val="24"/>
          <w:lang w:eastAsia="ru-RU"/>
        </w:rPr>
        <w:t xml:space="preserve"> не имел права ограничивать свободу передвижения определенных категорий населения субъекта РФ и ставить их правовой статус в ущемленное положение по признаку прохождения процедуры вакцинации против новой </w:t>
      </w:r>
      <w:proofErr w:type="spellStart"/>
      <w:r>
        <w:rPr>
          <w:rFonts w:ascii="Times New Roman" w:eastAsia="Times New Roman" w:hAnsi="Times New Roman" w:cs="Times New Roman"/>
          <w:bCs/>
          <w:color w:val="000000"/>
          <w:sz w:val="24"/>
          <w:szCs w:val="24"/>
          <w:lang w:eastAsia="ru-RU"/>
        </w:rPr>
        <w:t>коронавирусной</w:t>
      </w:r>
      <w:proofErr w:type="spellEnd"/>
      <w:r>
        <w:rPr>
          <w:rFonts w:ascii="Times New Roman" w:eastAsia="Times New Roman" w:hAnsi="Times New Roman" w:cs="Times New Roman"/>
          <w:bCs/>
          <w:color w:val="000000"/>
          <w:sz w:val="24"/>
          <w:szCs w:val="24"/>
          <w:lang w:eastAsia="ru-RU"/>
        </w:rPr>
        <w:t xml:space="preserve"> инфекции. </w:t>
      </w:r>
    </w:p>
    <w:p w14:paraId="34D9E330" w14:textId="7FFE4A63" w:rsidR="00F27844" w:rsidRPr="004C74EB" w:rsidRDefault="00F27844" w:rsidP="00C41796">
      <w:pPr>
        <w:spacing w:line="240" w:lineRule="auto"/>
        <w:ind w:left="-284" w:firstLine="851"/>
        <w:jc w:val="both"/>
        <w:outlineLvl w:val="3"/>
        <w:rPr>
          <w:rFonts w:ascii="Times New Roman" w:eastAsia="Times New Roman" w:hAnsi="Times New Roman" w:cs="Times New Roman"/>
          <w:b/>
          <w:color w:val="000000"/>
          <w:sz w:val="24"/>
          <w:szCs w:val="24"/>
          <w:lang w:eastAsia="ru-RU"/>
        </w:rPr>
      </w:pPr>
      <w:r w:rsidRPr="004C74EB">
        <w:rPr>
          <w:rFonts w:ascii="Times New Roman" w:eastAsia="Times New Roman" w:hAnsi="Times New Roman" w:cs="Times New Roman"/>
          <w:b/>
          <w:color w:val="000000"/>
          <w:sz w:val="24"/>
          <w:szCs w:val="24"/>
          <w:lang w:eastAsia="ru-RU"/>
        </w:rPr>
        <w:t xml:space="preserve">Введенный на территории городского округа </w:t>
      </w:r>
      <w:proofErr w:type="spellStart"/>
      <w:r w:rsidRPr="004C74EB">
        <w:rPr>
          <w:rFonts w:ascii="Times New Roman" w:eastAsia="Times New Roman" w:hAnsi="Times New Roman" w:cs="Times New Roman"/>
          <w:b/>
          <w:color w:val="000000"/>
          <w:sz w:val="24"/>
          <w:szCs w:val="24"/>
          <w:lang w:eastAsia="ru-RU"/>
        </w:rPr>
        <w:t>Югорск</w:t>
      </w:r>
      <w:proofErr w:type="spellEnd"/>
      <w:r w:rsidRPr="004C74EB">
        <w:rPr>
          <w:rFonts w:ascii="Times New Roman" w:eastAsia="Times New Roman" w:hAnsi="Times New Roman" w:cs="Times New Roman"/>
          <w:b/>
          <w:color w:val="000000"/>
          <w:sz w:val="24"/>
          <w:szCs w:val="24"/>
          <w:lang w:eastAsia="ru-RU"/>
        </w:rPr>
        <w:t xml:space="preserve"> и </w:t>
      </w:r>
      <w:r w:rsidRPr="004C74EB">
        <w:rPr>
          <w:rFonts w:ascii="Times New Roman" w:eastAsia="Times New Roman" w:hAnsi="Times New Roman" w:cs="Times New Roman"/>
          <w:b/>
          <w:color w:val="000000"/>
          <w:sz w:val="24"/>
          <w:szCs w:val="24"/>
        </w:rPr>
        <w:t>городского поселения Советский Ханты-Мансийского автономного округа — Югра режим дискриминации граждан по признаку прохождения процедуры вакцин</w:t>
      </w:r>
      <w:r w:rsidR="004C74EB" w:rsidRPr="004C74EB">
        <w:rPr>
          <w:rFonts w:ascii="Times New Roman" w:eastAsia="Times New Roman" w:hAnsi="Times New Roman" w:cs="Times New Roman"/>
          <w:b/>
          <w:color w:val="000000"/>
          <w:sz w:val="24"/>
          <w:szCs w:val="24"/>
        </w:rPr>
        <w:t xml:space="preserve">ации против новой </w:t>
      </w:r>
      <w:proofErr w:type="spellStart"/>
      <w:r w:rsidR="004C74EB" w:rsidRPr="004C74EB">
        <w:rPr>
          <w:rFonts w:ascii="Times New Roman" w:eastAsia="Times New Roman" w:hAnsi="Times New Roman" w:cs="Times New Roman"/>
          <w:b/>
          <w:color w:val="000000"/>
          <w:sz w:val="24"/>
          <w:szCs w:val="24"/>
        </w:rPr>
        <w:t>коронавирусной</w:t>
      </w:r>
      <w:proofErr w:type="spellEnd"/>
      <w:r w:rsidR="004C74EB" w:rsidRPr="004C74EB">
        <w:rPr>
          <w:rFonts w:ascii="Times New Roman" w:eastAsia="Times New Roman" w:hAnsi="Times New Roman" w:cs="Times New Roman"/>
          <w:b/>
          <w:color w:val="000000"/>
          <w:sz w:val="24"/>
          <w:szCs w:val="24"/>
        </w:rPr>
        <w:t xml:space="preserve"> инфекции</w:t>
      </w:r>
      <w:r w:rsidRPr="004C74EB">
        <w:rPr>
          <w:rFonts w:ascii="Times New Roman" w:eastAsia="Times New Roman" w:hAnsi="Times New Roman" w:cs="Times New Roman"/>
          <w:b/>
          <w:color w:val="000000"/>
          <w:sz w:val="24"/>
          <w:szCs w:val="24"/>
        </w:rPr>
        <w:t xml:space="preserve"> фактически принуждает </w:t>
      </w:r>
      <w:r w:rsidR="004C74EB" w:rsidRPr="004C74EB">
        <w:rPr>
          <w:rFonts w:ascii="Times New Roman" w:eastAsia="Times New Roman" w:hAnsi="Times New Roman" w:cs="Times New Roman"/>
          <w:b/>
          <w:color w:val="000000"/>
          <w:sz w:val="24"/>
          <w:szCs w:val="24"/>
        </w:rPr>
        <w:t xml:space="preserve">юридически ущемленные слои населения, к которым я отношусь, пройти процедуру вакцинации против новой </w:t>
      </w:r>
      <w:proofErr w:type="spellStart"/>
      <w:r w:rsidR="004C74EB" w:rsidRPr="004C74EB">
        <w:rPr>
          <w:rFonts w:ascii="Times New Roman" w:eastAsia="Times New Roman" w:hAnsi="Times New Roman" w:cs="Times New Roman"/>
          <w:b/>
          <w:color w:val="000000"/>
          <w:sz w:val="24"/>
          <w:szCs w:val="24"/>
        </w:rPr>
        <w:t>коронавирусной</w:t>
      </w:r>
      <w:proofErr w:type="spellEnd"/>
      <w:r w:rsidR="004C74EB" w:rsidRPr="004C74EB">
        <w:rPr>
          <w:rFonts w:ascii="Times New Roman" w:eastAsia="Times New Roman" w:hAnsi="Times New Roman" w:cs="Times New Roman"/>
          <w:b/>
          <w:color w:val="000000"/>
          <w:sz w:val="24"/>
          <w:szCs w:val="24"/>
        </w:rPr>
        <w:t xml:space="preserve"> инфекции.</w:t>
      </w:r>
    </w:p>
    <w:p w14:paraId="312CF898" w14:textId="77777777" w:rsidR="00A47C3A" w:rsidRDefault="00A47C3A" w:rsidP="00C41796">
      <w:pPr>
        <w:spacing w:line="240" w:lineRule="auto"/>
        <w:ind w:left="-284" w:firstLine="851"/>
        <w:jc w:val="both"/>
        <w:rPr>
          <w:rFonts w:ascii="Times New Roman" w:eastAsia="Times New Roman" w:hAnsi="Times New Roman" w:cs="Times New Roman"/>
          <w:b/>
          <w:bCs/>
          <w:color w:val="000000"/>
          <w:sz w:val="24"/>
          <w:szCs w:val="24"/>
        </w:rPr>
      </w:pPr>
      <w:bookmarkStart w:id="1" w:name="_Hlk63972535"/>
    </w:p>
    <w:p w14:paraId="057ABDD6" w14:textId="1B71ACDA" w:rsidR="00A47C3A" w:rsidRDefault="00A47C3A"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Действующие вакцины против новой </w:t>
      </w:r>
      <w:proofErr w:type="spellStart"/>
      <w:r>
        <w:rPr>
          <w:rFonts w:ascii="Times New Roman" w:eastAsia="Times New Roman" w:hAnsi="Times New Roman" w:cs="Times New Roman"/>
          <w:bCs/>
          <w:color w:val="000000"/>
          <w:sz w:val="24"/>
          <w:szCs w:val="24"/>
          <w:lang w:eastAsia="ru-RU"/>
        </w:rPr>
        <w:t>коронавирусной</w:t>
      </w:r>
      <w:proofErr w:type="spellEnd"/>
      <w:r>
        <w:rPr>
          <w:rFonts w:ascii="Times New Roman" w:eastAsia="Times New Roman" w:hAnsi="Times New Roman" w:cs="Times New Roman"/>
          <w:bCs/>
          <w:color w:val="000000"/>
          <w:sz w:val="24"/>
          <w:szCs w:val="24"/>
          <w:lang w:eastAsia="ru-RU"/>
        </w:rPr>
        <w:t xml:space="preserve"> инфекции не прошли стадию клинических исследований. В результате, положения Постановления принуждают лиц, находящихся на территории городского </w:t>
      </w:r>
      <w:r w:rsidRPr="00A47C3A">
        <w:rPr>
          <w:rFonts w:ascii="Times New Roman" w:eastAsia="Times New Roman" w:hAnsi="Times New Roman" w:cs="Times New Roman"/>
          <w:bCs/>
          <w:color w:val="000000"/>
          <w:sz w:val="24"/>
          <w:szCs w:val="24"/>
          <w:lang w:eastAsia="ru-RU"/>
        </w:rPr>
        <w:t xml:space="preserve">округа </w:t>
      </w:r>
      <w:proofErr w:type="spellStart"/>
      <w:r w:rsidRPr="00A47C3A">
        <w:rPr>
          <w:rFonts w:ascii="Times New Roman" w:eastAsia="Times New Roman" w:hAnsi="Times New Roman" w:cs="Times New Roman"/>
          <w:bCs/>
          <w:color w:val="000000"/>
          <w:sz w:val="24"/>
          <w:szCs w:val="24"/>
          <w:lang w:eastAsia="ru-RU"/>
        </w:rPr>
        <w:t>Югорск</w:t>
      </w:r>
      <w:proofErr w:type="spellEnd"/>
      <w:r w:rsidRPr="00A47C3A">
        <w:rPr>
          <w:rFonts w:ascii="Times New Roman" w:eastAsia="Times New Roman" w:hAnsi="Times New Roman" w:cs="Times New Roman"/>
          <w:bCs/>
          <w:color w:val="000000"/>
          <w:sz w:val="24"/>
          <w:szCs w:val="24"/>
          <w:lang w:eastAsia="ru-RU"/>
        </w:rPr>
        <w:t xml:space="preserve"> и городского поселения Советский Ханты-Мансийского автономного округа — Югра</w:t>
      </w:r>
      <w:r>
        <w:rPr>
          <w:rFonts w:ascii="Times New Roman" w:eastAsia="Times New Roman" w:hAnsi="Times New Roman" w:cs="Times New Roman"/>
          <w:bCs/>
          <w:color w:val="000000"/>
          <w:sz w:val="24"/>
          <w:szCs w:val="24"/>
          <w:lang w:eastAsia="ru-RU"/>
        </w:rPr>
        <w:t xml:space="preserve"> </w:t>
      </w:r>
      <w:r w:rsidRPr="00A47C3A">
        <w:rPr>
          <w:rFonts w:ascii="Times New Roman" w:eastAsia="Times New Roman" w:hAnsi="Times New Roman" w:cs="Times New Roman"/>
          <w:bCs/>
          <w:color w:val="000000"/>
          <w:sz w:val="24"/>
          <w:szCs w:val="24"/>
          <w:u w:val="single"/>
          <w:lang w:eastAsia="ru-RU"/>
        </w:rPr>
        <w:t>участвовать в медицинском эксперименте</w:t>
      </w:r>
      <w:r>
        <w:rPr>
          <w:rFonts w:ascii="Times New Roman" w:eastAsia="Times New Roman" w:hAnsi="Times New Roman" w:cs="Times New Roman"/>
          <w:bCs/>
          <w:color w:val="000000"/>
          <w:sz w:val="24"/>
          <w:szCs w:val="24"/>
          <w:lang w:eastAsia="ru-RU"/>
        </w:rPr>
        <w:t>.</w:t>
      </w:r>
    </w:p>
    <w:p w14:paraId="201E177D" w14:textId="3FE669EF" w:rsidR="00A47C3A" w:rsidRPr="00825A45" w:rsidRDefault="00A47C3A"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sidRPr="00825A45">
        <w:rPr>
          <w:rFonts w:ascii="Times New Roman" w:eastAsia="Times New Roman" w:hAnsi="Times New Roman" w:cs="Times New Roman"/>
          <w:bCs/>
          <w:color w:val="000000"/>
          <w:sz w:val="24"/>
          <w:szCs w:val="24"/>
          <w:lang w:eastAsia="ru-RU"/>
        </w:rPr>
        <w:t xml:space="preserve">В </w:t>
      </w:r>
      <w:proofErr w:type="spellStart"/>
      <w:r w:rsidRPr="00825A45">
        <w:rPr>
          <w:rFonts w:ascii="Times New Roman" w:eastAsia="Times New Roman" w:hAnsi="Times New Roman" w:cs="Times New Roman"/>
          <w:bCs/>
          <w:color w:val="000000"/>
          <w:sz w:val="24"/>
          <w:szCs w:val="24"/>
          <w:lang w:eastAsia="ru-RU"/>
        </w:rPr>
        <w:t>пп</w:t>
      </w:r>
      <w:proofErr w:type="spellEnd"/>
      <w:r w:rsidRPr="00825A4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825A45">
        <w:rPr>
          <w:rFonts w:ascii="Times New Roman" w:eastAsia="Times New Roman" w:hAnsi="Times New Roman" w:cs="Times New Roman"/>
          <w:bCs/>
          <w:color w:val="000000"/>
          <w:sz w:val="24"/>
          <w:szCs w:val="24"/>
          <w:lang w:eastAsia="ru-RU"/>
        </w:rPr>
        <w:t xml:space="preserve">4.1.7. Санитарных правил СП 3.3.2.561-96 «Медицинское иммунобиологические препараты. Государственные испытания и регистрация новых медицинских иммунобиологических препаратов» указано, что государственная регистрация МИБП (включая вакцины) осуществляется на основании результатов всех этапов испытаний препарата, подтверждающих его эффективность, специфическую активность и безопасность, а также при наличии утвержденной нормативно-технической документации. </w:t>
      </w:r>
    </w:p>
    <w:p w14:paraId="3D77E6BC" w14:textId="77777777" w:rsidR="00A47C3A" w:rsidRPr="00825A45" w:rsidRDefault="00A47C3A"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sidRPr="00825A45">
        <w:rPr>
          <w:rFonts w:ascii="Times New Roman" w:eastAsia="Times New Roman" w:hAnsi="Times New Roman" w:cs="Times New Roman"/>
          <w:bCs/>
          <w:color w:val="000000"/>
          <w:sz w:val="24"/>
          <w:szCs w:val="24"/>
          <w:u w:val="single"/>
          <w:lang w:eastAsia="ru-RU"/>
        </w:rPr>
        <w:t>В инструкции к вакцине</w:t>
      </w:r>
      <w:r w:rsidRPr="00825A45">
        <w:rPr>
          <w:rFonts w:ascii="Times New Roman" w:eastAsia="Times New Roman" w:hAnsi="Times New Roman" w:cs="Times New Roman"/>
          <w:bCs/>
          <w:color w:val="000000"/>
          <w:sz w:val="24"/>
          <w:szCs w:val="24"/>
          <w:lang w:eastAsia="ru-RU"/>
        </w:rPr>
        <w:t xml:space="preserve"> Гам-КОВИД-</w:t>
      </w:r>
      <w:proofErr w:type="spellStart"/>
      <w:r w:rsidRPr="00825A45">
        <w:rPr>
          <w:rFonts w:ascii="Times New Roman" w:eastAsia="Times New Roman" w:hAnsi="Times New Roman" w:cs="Times New Roman"/>
          <w:bCs/>
          <w:color w:val="000000"/>
          <w:sz w:val="24"/>
          <w:szCs w:val="24"/>
          <w:lang w:eastAsia="ru-RU"/>
        </w:rPr>
        <w:t>Вак</w:t>
      </w:r>
      <w:proofErr w:type="spellEnd"/>
      <w:r w:rsidRPr="00825A45">
        <w:rPr>
          <w:rFonts w:ascii="Times New Roman" w:eastAsia="Times New Roman" w:hAnsi="Times New Roman" w:cs="Times New Roman"/>
          <w:bCs/>
          <w:color w:val="000000"/>
          <w:sz w:val="24"/>
          <w:szCs w:val="24"/>
          <w:lang w:eastAsia="ru-RU"/>
        </w:rPr>
        <w:t xml:space="preserve"> Комбинированная векторная вакцина для профилактики </w:t>
      </w:r>
      <w:proofErr w:type="spellStart"/>
      <w:r w:rsidRPr="00825A45">
        <w:rPr>
          <w:rFonts w:ascii="Times New Roman" w:eastAsia="Times New Roman" w:hAnsi="Times New Roman" w:cs="Times New Roman"/>
          <w:bCs/>
          <w:color w:val="000000"/>
          <w:sz w:val="24"/>
          <w:szCs w:val="24"/>
          <w:lang w:eastAsia="ru-RU"/>
        </w:rPr>
        <w:t>коронавирусной</w:t>
      </w:r>
      <w:proofErr w:type="spellEnd"/>
      <w:r w:rsidRPr="00825A45">
        <w:rPr>
          <w:rFonts w:ascii="Times New Roman" w:eastAsia="Times New Roman" w:hAnsi="Times New Roman" w:cs="Times New Roman"/>
          <w:bCs/>
          <w:color w:val="000000"/>
          <w:sz w:val="24"/>
          <w:szCs w:val="24"/>
          <w:lang w:eastAsia="ru-RU"/>
        </w:rPr>
        <w:t xml:space="preserve"> инфекции, вызываемой вирусом SARS-CoV-2 и инструкции к вакцине для профилактики COVID-19 </w:t>
      </w:r>
      <w:proofErr w:type="spellStart"/>
      <w:r w:rsidRPr="00825A45">
        <w:rPr>
          <w:rFonts w:ascii="Times New Roman" w:eastAsia="Times New Roman" w:hAnsi="Times New Roman" w:cs="Times New Roman"/>
          <w:bCs/>
          <w:color w:val="000000"/>
          <w:sz w:val="24"/>
          <w:szCs w:val="24"/>
          <w:lang w:eastAsia="ru-RU"/>
        </w:rPr>
        <w:t>ЭпиВакКорона</w:t>
      </w:r>
      <w:proofErr w:type="spellEnd"/>
      <w:r w:rsidRPr="00825A45">
        <w:rPr>
          <w:rFonts w:ascii="Times New Roman" w:eastAsia="Times New Roman" w:hAnsi="Times New Roman" w:cs="Times New Roman"/>
          <w:bCs/>
          <w:color w:val="000000"/>
          <w:sz w:val="24"/>
          <w:szCs w:val="24"/>
          <w:lang w:eastAsia="ru-RU"/>
        </w:rPr>
        <w:t xml:space="preserve"> </w:t>
      </w:r>
      <w:r w:rsidRPr="00576005">
        <w:rPr>
          <w:rFonts w:ascii="Times New Roman" w:eastAsia="Times New Roman" w:hAnsi="Times New Roman" w:cs="Times New Roman"/>
          <w:bCs/>
          <w:color w:val="000000"/>
          <w:sz w:val="24"/>
          <w:szCs w:val="24"/>
          <w:lang w:eastAsia="ru-RU"/>
        </w:rPr>
        <w:t>указано, что</w:t>
      </w:r>
      <w:r w:rsidRPr="00825A45">
        <w:rPr>
          <w:rFonts w:ascii="Times New Roman" w:eastAsia="Times New Roman" w:hAnsi="Times New Roman" w:cs="Times New Roman"/>
          <w:bCs/>
          <w:color w:val="000000"/>
          <w:sz w:val="24"/>
          <w:szCs w:val="24"/>
          <w:lang w:eastAsia="ru-RU"/>
        </w:rPr>
        <w:t xml:space="preserve"> </w:t>
      </w:r>
      <w:r w:rsidRPr="00576005">
        <w:rPr>
          <w:rFonts w:ascii="Times New Roman" w:eastAsia="Times New Roman" w:hAnsi="Times New Roman" w:cs="Times New Roman"/>
          <w:b/>
          <w:bCs/>
          <w:color w:val="000000"/>
          <w:sz w:val="24"/>
          <w:szCs w:val="24"/>
          <w:lang w:eastAsia="ru-RU"/>
        </w:rPr>
        <w:t>они подготовлены на основании ограниченного объема клинических данных и будут дополняться по мере поступления новых данных</w:t>
      </w:r>
      <w:r w:rsidRPr="00825A45">
        <w:rPr>
          <w:rFonts w:ascii="Times New Roman" w:eastAsia="Times New Roman" w:hAnsi="Times New Roman" w:cs="Times New Roman"/>
          <w:bCs/>
          <w:color w:val="000000"/>
          <w:sz w:val="24"/>
          <w:szCs w:val="24"/>
          <w:lang w:eastAsia="ru-RU"/>
        </w:rPr>
        <w:t xml:space="preserve">. Защитный титр антител в настоящее время неизвестен. Продолжительность защиты неизвестна. Не проводилось изучение взаимодействия с другими лекарственными средствами. Клинические исследования по изучению эпидемиологической эффективности не проводились, т.е.  долгосрочная эффективность также не подтверждена. В инструкциях отсутствует данные относительно проверки препаратов на </w:t>
      </w:r>
      <w:proofErr w:type="spellStart"/>
      <w:r w:rsidRPr="00825A45">
        <w:rPr>
          <w:rFonts w:ascii="Times New Roman" w:eastAsia="Times New Roman" w:hAnsi="Times New Roman" w:cs="Times New Roman"/>
          <w:bCs/>
          <w:color w:val="000000"/>
          <w:sz w:val="24"/>
          <w:szCs w:val="24"/>
          <w:lang w:eastAsia="ru-RU"/>
        </w:rPr>
        <w:t>канцерогенность</w:t>
      </w:r>
      <w:proofErr w:type="spellEnd"/>
      <w:r w:rsidRPr="00825A45">
        <w:rPr>
          <w:rFonts w:ascii="Times New Roman" w:eastAsia="Times New Roman" w:hAnsi="Times New Roman" w:cs="Times New Roman"/>
          <w:bCs/>
          <w:color w:val="000000"/>
          <w:sz w:val="24"/>
          <w:szCs w:val="24"/>
          <w:lang w:eastAsia="ru-RU"/>
        </w:rPr>
        <w:t xml:space="preserve"> и мутагенность. Исследования безопасности вакцин продолжаются в ходе пострегистрационных исследований. </w:t>
      </w:r>
    </w:p>
    <w:p w14:paraId="3BDB8959" w14:textId="77777777" w:rsidR="00A47C3A" w:rsidRPr="00825A45" w:rsidRDefault="00A47C3A"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sidRPr="00825A45">
        <w:rPr>
          <w:rFonts w:ascii="Times New Roman" w:eastAsia="Times New Roman" w:hAnsi="Times New Roman" w:cs="Times New Roman"/>
          <w:bCs/>
          <w:color w:val="000000"/>
          <w:sz w:val="24"/>
          <w:szCs w:val="24"/>
          <w:lang w:eastAsia="ru-RU"/>
        </w:rPr>
        <w:t xml:space="preserve">То есть, регистрация вакцин прошла не в соответствии с данными санитарными правилами, поскольку не были завершены все этапы клинических исследований. Эти препараты были зарегистрированы по особой, многократно сокращенной по времени и значительно упрощенной, процедуре регистрации. </w:t>
      </w:r>
    </w:p>
    <w:p w14:paraId="7030E702" w14:textId="77777777" w:rsidR="00A47C3A" w:rsidRDefault="00A47C3A" w:rsidP="00C41796">
      <w:pPr>
        <w:spacing w:after="0" w:line="240" w:lineRule="auto"/>
        <w:ind w:left="-284" w:firstLine="851"/>
        <w:jc w:val="both"/>
        <w:outlineLvl w:val="3"/>
        <w:rPr>
          <w:rFonts w:ascii="Times New Roman" w:eastAsia="Times New Roman" w:hAnsi="Times New Roman" w:cs="Times New Roman"/>
          <w:bCs/>
          <w:color w:val="000000"/>
          <w:sz w:val="24"/>
          <w:szCs w:val="24"/>
          <w:lang w:eastAsia="ru-RU"/>
        </w:rPr>
      </w:pPr>
      <w:r w:rsidRPr="00825A45">
        <w:rPr>
          <w:rFonts w:ascii="Times New Roman" w:eastAsia="Times New Roman" w:hAnsi="Times New Roman" w:cs="Times New Roman"/>
          <w:bCs/>
          <w:color w:val="000000"/>
          <w:sz w:val="24"/>
          <w:szCs w:val="24"/>
          <w:u w:val="single"/>
          <w:lang w:eastAsia="ru-RU"/>
        </w:rPr>
        <w:t xml:space="preserve">В настоящее время, все существующие вакцины против новой </w:t>
      </w:r>
      <w:proofErr w:type="spellStart"/>
      <w:r w:rsidRPr="00825A45">
        <w:rPr>
          <w:rFonts w:ascii="Times New Roman" w:eastAsia="Times New Roman" w:hAnsi="Times New Roman" w:cs="Times New Roman"/>
          <w:bCs/>
          <w:color w:val="000000"/>
          <w:sz w:val="24"/>
          <w:szCs w:val="24"/>
          <w:u w:val="single"/>
          <w:lang w:eastAsia="ru-RU"/>
        </w:rPr>
        <w:t>коронавирусной</w:t>
      </w:r>
      <w:proofErr w:type="spellEnd"/>
      <w:r w:rsidRPr="00825A45">
        <w:rPr>
          <w:rFonts w:ascii="Times New Roman" w:eastAsia="Times New Roman" w:hAnsi="Times New Roman" w:cs="Times New Roman"/>
          <w:bCs/>
          <w:color w:val="000000"/>
          <w:sz w:val="24"/>
          <w:szCs w:val="24"/>
          <w:u w:val="single"/>
          <w:lang w:eastAsia="ru-RU"/>
        </w:rPr>
        <w:t xml:space="preserve"> инфекции официально находятся на разных стадиях клинических исследований</w:t>
      </w:r>
      <w:r w:rsidRPr="00825A45">
        <w:rPr>
          <w:rFonts w:ascii="Times New Roman" w:eastAsia="Times New Roman" w:hAnsi="Times New Roman" w:cs="Times New Roman"/>
          <w:bCs/>
          <w:color w:val="000000"/>
          <w:sz w:val="24"/>
          <w:szCs w:val="24"/>
          <w:lang w:eastAsia="ru-RU"/>
        </w:rPr>
        <w:t>, вакцина Гам-КОВИД-</w:t>
      </w:r>
      <w:proofErr w:type="spellStart"/>
      <w:r w:rsidRPr="00825A45">
        <w:rPr>
          <w:rFonts w:ascii="Times New Roman" w:eastAsia="Times New Roman" w:hAnsi="Times New Roman" w:cs="Times New Roman"/>
          <w:bCs/>
          <w:color w:val="000000"/>
          <w:sz w:val="24"/>
          <w:szCs w:val="24"/>
          <w:lang w:eastAsia="ru-RU"/>
        </w:rPr>
        <w:t>Вак</w:t>
      </w:r>
      <w:proofErr w:type="spellEnd"/>
      <w:r w:rsidRPr="00825A45">
        <w:rPr>
          <w:rFonts w:ascii="Times New Roman" w:eastAsia="Times New Roman" w:hAnsi="Times New Roman" w:cs="Times New Roman"/>
          <w:bCs/>
          <w:color w:val="000000"/>
          <w:sz w:val="24"/>
          <w:szCs w:val="24"/>
          <w:lang w:eastAsia="ru-RU"/>
        </w:rPr>
        <w:t xml:space="preserve"> - на третьей фазе клинических исследований. Пострегистрационные исследования вакцин</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en-US" w:eastAsia="ru-RU"/>
        </w:rPr>
        <w:t>III</w:t>
      </w:r>
      <w:r>
        <w:rPr>
          <w:rFonts w:ascii="Times New Roman" w:eastAsia="Times New Roman" w:hAnsi="Times New Roman" w:cs="Times New Roman"/>
          <w:bCs/>
          <w:color w:val="000000"/>
          <w:sz w:val="24"/>
          <w:szCs w:val="24"/>
          <w:lang w:eastAsia="ru-RU"/>
        </w:rPr>
        <w:t xml:space="preserve"> фазы, для первых вакцин </w:t>
      </w:r>
      <w:r w:rsidRPr="00825A45">
        <w:rPr>
          <w:rFonts w:ascii="Times New Roman" w:eastAsia="Times New Roman" w:hAnsi="Times New Roman" w:cs="Times New Roman"/>
          <w:bCs/>
          <w:color w:val="000000"/>
          <w:sz w:val="24"/>
          <w:szCs w:val="24"/>
          <w:lang w:eastAsia="ru-RU"/>
        </w:rPr>
        <w:t xml:space="preserve">закончатся только </w:t>
      </w:r>
      <w:r>
        <w:rPr>
          <w:rFonts w:ascii="Times New Roman" w:eastAsia="Times New Roman" w:hAnsi="Times New Roman" w:cs="Times New Roman"/>
          <w:bCs/>
          <w:color w:val="000000"/>
          <w:sz w:val="24"/>
          <w:szCs w:val="24"/>
          <w:lang w:eastAsia="ru-RU"/>
        </w:rPr>
        <w:t xml:space="preserve">в конце </w:t>
      </w:r>
      <w:r w:rsidRPr="00825A45">
        <w:rPr>
          <w:rFonts w:ascii="Times New Roman" w:eastAsia="Times New Roman" w:hAnsi="Times New Roman" w:cs="Times New Roman"/>
          <w:bCs/>
          <w:color w:val="000000"/>
          <w:sz w:val="24"/>
          <w:szCs w:val="24"/>
          <w:lang w:eastAsia="ru-RU"/>
        </w:rPr>
        <w:t xml:space="preserve">2021 г. </w:t>
      </w:r>
    </w:p>
    <w:p w14:paraId="1F1B231A" w14:textId="77777777" w:rsidR="00A47C3A" w:rsidRDefault="00A47C3A" w:rsidP="00C41796">
      <w:pPr>
        <w:tabs>
          <w:tab w:val="left" w:pos="8505"/>
        </w:tabs>
        <w:spacing w:after="0" w:line="240" w:lineRule="auto"/>
        <w:ind w:left="-284" w:right="566"/>
        <w:jc w:val="both"/>
        <w:rPr>
          <w:rFonts w:ascii="Times New Roman" w:hAnsi="Times New Roman" w:cs="Times New Roman"/>
          <w:sz w:val="24"/>
          <w:szCs w:val="24"/>
        </w:rPr>
      </w:pPr>
      <w:r>
        <w:rPr>
          <w:rFonts w:ascii="Times New Roman" w:hAnsi="Times New Roman" w:cs="Times New Roman"/>
          <w:sz w:val="24"/>
          <w:szCs w:val="24"/>
        </w:rPr>
        <w:t>Реестр одобренных клинических исследований со сроками начала и окончания КИ: Вектор (</w:t>
      </w:r>
      <w:proofErr w:type="spellStart"/>
      <w:r>
        <w:rPr>
          <w:rFonts w:ascii="Times New Roman" w:hAnsi="Times New Roman" w:cs="Times New Roman"/>
          <w:sz w:val="24"/>
          <w:szCs w:val="24"/>
        </w:rPr>
        <w:t>ЭпиВакКорона</w:t>
      </w:r>
      <w:proofErr w:type="spellEnd"/>
      <w:r>
        <w:rPr>
          <w:rFonts w:ascii="Times New Roman" w:hAnsi="Times New Roman" w:cs="Times New Roman"/>
          <w:sz w:val="24"/>
          <w:szCs w:val="24"/>
        </w:rPr>
        <w:t xml:space="preserve">): </w:t>
      </w:r>
      <w:hyperlink r:id="rId6" w:history="1">
        <w:r w:rsidRPr="006904BA">
          <w:rPr>
            <w:rStyle w:val="a3"/>
            <w:rFonts w:ascii="Times New Roman" w:hAnsi="Times New Roman" w:cs="Times New Roman"/>
            <w:sz w:val="24"/>
            <w:szCs w:val="24"/>
          </w:rPr>
          <w:t>https://clck.ru/UGt7y</w:t>
        </w:r>
      </w:hyperlink>
      <w:r>
        <w:rPr>
          <w:rFonts w:ascii="Times New Roman" w:hAnsi="Times New Roman" w:cs="Times New Roman"/>
          <w:sz w:val="24"/>
          <w:szCs w:val="24"/>
        </w:rPr>
        <w:t xml:space="preserve"> </w:t>
      </w:r>
    </w:p>
    <w:p w14:paraId="6F1E5B28" w14:textId="77777777" w:rsidR="00A47C3A" w:rsidRDefault="00A47C3A" w:rsidP="00C41796">
      <w:pPr>
        <w:tabs>
          <w:tab w:val="left" w:pos="8505"/>
        </w:tabs>
        <w:spacing w:after="0" w:line="240" w:lineRule="auto"/>
        <w:ind w:left="-284" w:right="566"/>
        <w:jc w:val="both"/>
        <w:rPr>
          <w:rFonts w:ascii="Times New Roman" w:hAnsi="Times New Roman" w:cs="Times New Roman"/>
          <w:sz w:val="24"/>
          <w:szCs w:val="24"/>
        </w:rPr>
      </w:pPr>
      <w:r>
        <w:rPr>
          <w:rFonts w:ascii="Times New Roman" w:hAnsi="Times New Roman" w:cs="Times New Roman"/>
          <w:sz w:val="24"/>
          <w:szCs w:val="24"/>
        </w:rPr>
        <w:t xml:space="preserve">НИИ </w:t>
      </w:r>
      <w:proofErr w:type="spellStart"/>
      <w:r>
        <w:rPr>
          <w:rFonts w:ascii="Times New Roman" w:hAnsi="Times New Roman" w:cs="Times New Roman"/>
          <w:sz w:val="24"/>
          <w:szCs w:val="24"/>
        </w:rPr>
        <w:t>Гамалеии</w:t>
      </w:r>
      <w:proofErr w:type="spellEnd"/>
      <w:r>
        <w:rPr>
          <w:rFonts w:ascii="Times New Roman" w:hAnsi="Times New Roman" w:cs="Times New Roman"/>
          <w:sz w:val="24"/>
          <w:szCs w:val="24"/>
        </w:rPr>
        <w:t xml:space="preserve"> (Спутник </w:t>
      </w:r>
      <w:r>
        <w:rPr>
          <w:rFonts w:ascii="Times New Roman" w:hAnsi="Times New Roman" w:cs="Times New Roman"/>
          <w:sz w:val="24"/>
          <w:szCs w:val="24"/>
          <w:lang w:val="en-US"/>
        </w:rPr>
        <w:t>V</w:t>
      </w:r>
      <w:r>
        <w:rPr>
          <w:rFonts w:ascii="Times New Roman" w:hAnsi="Times New Roman" w:cs="Times New Roman"/>
          <w:sz w:val="24"/>
          <w:szCs w:val="24"/>
        </w:rPr>
        <w:t>, она же Гам-</w:t>
      </w:r>
      <w:proofErr w:type="spellStart"/>
      <w:r>
        <w:rPr>
          <w:rFonts w:ascii="Times New Roman" w:hAnsi="Times New Roman" w:cs="Times New Roman"/>
          <w:sz w:val="24"/>
          <w:szCs w:val="24"/>
        </w:rPr>
        <w:t>Ковид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Вак</w:t>
      </w:r>
      <w:proofErr w:type="spellEnd"/>
      <w:r>
        <w:rPr>
          <w:rFonts w:ascii="Times New Roman" w:hAnsi="Times New Roman" w:cs="Times New Roman"/>
          <w:sz w:val="24"/>
          <w:szCs w:val="24"/>
        </w:rPr>
        <w:t xml:space="preserve">) </w:t>
      </w:r>
      <w:hyperlink r:id="rId7" w:history="1">
        <w:r w:rsidRPr="006904BA">
          <w:rPr>
            <w:rStyle w:val="a3"/>
            <w:rFonts w:ascii="Times New Roman" w:hAnsi="Times New Roman" w:cs="Times New Roman"/>
            <w:sz w:val="24"/>
            <w:szCs w:val="24"/>
          </w:rPr>
          <w:t>https://clck.ru/UGtHF</w:t>
        </w:r>
      </w:hyperlink>
      <w:r>
        <w:rPr>
          <w:rFonts w:ascii="Times New Roman" w:hAnsi="Times New Roman" w:cs="Times New Roman"/>
          <w:sz w:val="24"/>
          <w:szCs w:val="24"/>
        </w:rPr>
        <w:t xml:space="preserve"> </w:t>
      </w:r>
    </w:p>
    <w:p w14:paraId="7A9C0F01" w14:textId="77777777" w:rsidR="00A47C3A" w:rsidRPr="003F1336" w:rsidRDefault="00A47C3A" w:rsidP="00C41796">
      <w:pPr>
        <w:tabs>
          <w:tab w:val="left" w:pos="8505"/>
        </w:tabs>
        <w:spacing w:after="120" w:line="240" w:lineRule="auto"/>
        <w:ind w:left="-284" w:right="566"/>
        <w:jc w:val="both"/>
        <w:rPr>
          <w:rFonts w:ascii="Times New Roman" w:hAnsi="Times New Roman" w:cs="Times New Roman"/>
          <w:sz w:val="24"/>
          <w:szCs w:val="24"/>
        </w:rPr>
      </w:pPr>
      <w:r>
        <w:rPr>
          <w:rFonts w:ascii="Times New Roman" w:hAnsi="Times New Roman" w:cs="Times New Roman"/>
          <w:sz w:val="24"/>
          <w:szCs w:val="24"/>
        </w:rPr>
        <w:t xml:space="preserve">НЦИ Чумакова </w:t>
      </w:r>
      <w:hyperlink r:id="rId8" w:history="1">
        <w:r w:rsidRPr="006904BA">
          <w:rPr>
            <w:rStyle w:val="a3"/>
            <w:rFonts w:ascii="Times New Roman" w:hAnsi="Times New Roman" w:cs="Times New Roman"/>
            <w:sz w:val="24"/>
            <w:szCs w:val="24"/>
          </w:rPr>
          <w:t>https://clck.ru/UGtJz</w:t>
        </w:r>
      </w:hyperlink>
      <w:r>
        <w:rPr>
          <w:rFonts w:ascii="Times New Roman" w:hAnsi="Times New Roman" w:cs="Times New Roman"/>
          <w:sz w:val="24"/>
          <w:szCs w:val="24"/>
        </w:rPr>
        <w:t xml:space="preserve"> </w:t>
      </w:r>
    </w:p>
    <w:p w14:paraId="4FF894C5" w14:textId="77777777" w:rsidR="00A47C3A" w:rsidRPr="00825A45" w:rsidRDefault="00A47C3A"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sidRPr="00825A45">
        <w:rPr>
          <w:rFonts w:ascii="Times New Roman" w:eastAsia="Times New Roman" w:hAnsi="Times New Roman" w:cs="Times New Roman"/>
          <w:bCs/>
          <w:color w:val="000000"/>
          <w:sz w:val="24"/>
          <w:szCs w:val="24"/>
          <w:lang w:eastAsia="ru-RU"/>
        </w:rPr>
        <w:t xml:space="preserve">Таким образом, речь на данный момент, идет </w:t>
      </w:r>
      <w:r w:rsidRPr="00825A45">
        <w:rPr>
          <w:rFonts w:ascii="Times New Roman" w:eastAsia="Times New Roman" w:hAnsi="Times New Roman" w:cs="Times New Roman"/>
          <w:b/>
          <w:color w:val="000000"/>
          <w:sz w:val="24"/>
          <w:szCs w:val="24"/>
          <w:lang w:eastAsia="ru-RU"/>
        </w:rPr>
        <w:t>о медицинском эксперименте</w:t>
      </w:r>
      <w:r>
        <w:rPr>
          <w:rFonts w:ascii="Times New Roman" w:eastAsia="Times New Roman" w:hAnsi="Times New Roman" w:cs="Times New Roman"/>
          <w:b/>
          <w:color w:val="000000"/>
          <w:sz w:val="24"/>
          <w:szCs w:val="24"/>
          <w:lang w:eastAsia="ru-RU"/>
        </w:rPr>
        <w:t>,</w:t>
      </w:r>
      <w:r w:rsidRPr="00825A45">
        <w:rPr>
          <w:rFonts w:ascii="Times New Roman" w:eastAsia="Times New Roman" w:hAnsi="Times New Roman" w:cs="Times New Roman"/>
          <w:bCs/>
          <w:color w:val="000000"/>
          <w:sz w:val="24"/>
          <w:szCs w:val="24"/>
          <w:lang w:eastAsia="ru-RU"/>
        </w:rPr>
        <w:t xml:space="preserve"> и говорить о гарантиях безопасности и эффективности указанных вакцин не приходится.  Вакцинация такими препаратами – рискованна и небезопасна.</w:t>
      </w:r>
    </w:p>
    <w:p w14:paraId="2FA8A896" w14:textId="6482FC3F" w:rsidR="003A47B0" w:rsidRPr="00825A45" w:rsidRDefault="00A47C3A" w:rsidP="00C41796">
      <w:pPr>
        <w:spacing w:line="240" w:lineRule="auto"/>
        <w:ind w:left="-284" w:firstLine="851"/>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Более того, в </w:t>
      </w:r>
      <w:r w:rsidR="003A47B0" w:rsidRPr="00693899">
        <w:rPr>
          <w:rFonts w:ascii="Times New Roman" w:eastAsia="Times New Roman" w:hAnsi="Times New Roman" w:cs="Times New Roman"/>
          <w:b/>
          <w:bCs/>
          <w:color w:val="000000"/>
          <w:sz w:val="24"/>
          <w:szCs w:val="24"/>
        </w:rPr>
        <w:t xml:space="preserve">отношении вакцины против </w:t>
      </w:r>
      <w:proofErr w:type="spellStart"/>
      <w:r w:rsidR="003A47B0" w:rsidRPr="00693899">
        <w:rPr>
          <w:rFonts w:ascii="Times New Roman" w:eastAsia="Times New Roman" w:hAnsi="Times New Roman" w:cs="Times New Roman"/>
          <w:b/>
          <w:bCs/>
          <w:color w:val="000000"/>
          <w:sz w:val="24"/>
          <w:szCs w:val="24"/>
        </w:rPr>
        <w:t>коронавирусной</w:t>
      </w:r>
      <w:proofErr w:type="spellEnd"/>
      <w:r w:rsidR="003A47B0" w:rsidRPr="00693899">
        <w:rPr>
          <w:rFonts w:ascii="Times New Roman" w:eastAsia="Times New Roman" w:hAnsi="Times New Roman" w:cs="Times New Roman"/>
          <w:b/>
          <w:bCs/>
          <w:color w:val="000000"/>
          <w:sz w:val="24"/>
          <w:szCs w:val="24"/>
        </w:rPr>
        <w:t xml:space="preserve"> инфекции у представителей любых профессий в настоящее время обязанности вакцинироваться нет.</w:t>
      </w:r>
      <w:r w:rsidR="003A47B0" w:rsidRPr="00825A45">
        <w:rPr>
          <w:rFonts w:ascii="Times New Roman" w:eastAsia="Times New Roman" w:hAnsi="Times New Roman" w:cs="Times New Roman"/>
          <w:bCs/>
          <w:color w:val="000000"/>
          <w:sz w:val="24"/>
          <w:szCs w:val="24"/>
        </w:rPr>
        <w:t xml:space="preserve"> </w:t>
      </w:r>
      <w:r w:rsidR="003A47B0" w:rsidRPr="004C74EB">
        <w:rPr>
          <w:rFonts w:ascii="Times New Roman" w:eastAsia="Times New Roman" w:hAnsi="Times New Roman" w:cs="Times New Roman"/>
          <w:bCs/>
          <w:color w:val="000000"/>
          <w:sz w:val="24"/>
          <w:szCs w:val="24"/>
        </w:rPr>
        <w:t xml:space="preserve">Вакцина внесена в календарь профилактических прививок </w:t>
      </w:r>
      <w:r w:rsidR="003A47B0" w:rsidRPr="004C74EB">
        <w:rPr>
          <w:rFonts w:ascii="Times New Roman" w:eastAsia="Times New Roman" w:hAnsi="Times New Roman" w:cs="Times New Roman"/>
          <w:bCs/>
          <w:color w:val="000000"/>
          <w:sz w:val="24"/>
          <w:szCs w:val="24"/>
          <w:u w:val="single"/>
        </w:rPr>
        <w:t>по эпидемическим показаниям</w:t>
      </w:r>
      <w:r w:rsidR="003A47B0">
        <w:rPr>
          <w:rFonts w:ascii="Times New Roman" w:eastAsia="Times New Roman" w:hAnsi="Times New Roman" w:cs="Times New Roman"/>
          <w:bCs/>
          <w:color w:val="000000"/>
        </w:rPr>
        <w:t xml:space="preserve"> (</w:t>
      </w:r>
      <w:r w:rsidR="003A47B0" w:rsidRPr="00DA0D30">
        <w:rPr>
          <w:rFonts w:ascii="Times New Roman" w:eastAsia="Times New Roman" w:hAnsi="Times New Roman" w:cs="Times New Roman"/>
          <w:bCs/>
          <w:color w:val="000000"/>
          <w:sz w:val="24"/>
          <w:szCs w:val="24"/>
        </w:rPr>
        <w:t>Приказ Министерства здравоохранения РФ от 21 марта 2014 г. N 125н</w:t>
      </w:r>
      <w:r w:rsidR="003A47B0">
        <w:rPr>
          <w:rFonts w:ascii="Times New Roman" w:eastAsia="Times New Roman" w:hAnsi="Times New Roman" w:cs="Times New Roman"/>
          <w:bCs/>
          <w:color w:val="000000"/>
        </w:rPr>
        <w:t xml:space="preserve"> </w:t>
      </w:r>
      <w:r w:rsidR="003A47B0">
        <w:rPr>
          <w:rFonts w:ascii="Times New Roman" w:eastAsia="Times New Roman" w:hAnsi="Times New Roman" w:cs="Times New Roman"/>
          <w:bCs/>
          <w:color w:val="000000"/>
          <w:sz w:val="24"/>
          <w:szCs w:val="24"/>
        </w:rPr>
        <w:t>«</w:t>
      </w:r>
      <w:r w:rsidR="003A47B0" w:rsidRPr="00DA0D30">
        <w:rPr>
          <w:rFonts w:ascii="Times New Roman" w:eastAsia="Times New Roman" w:hAnsi="Times New Roman" w:cs="Times New Roman"/>
          <w:bCs/>
          <w:color w:val="000000"/>
          <w:sz w:val="24"/>
          <w:szCs w:val="24"/>
        </w:rPr>
        <w:t>Об утверждении национального календаря профилактических прививок и календаря профилактических прививок по эпидемическим показаниям</w:t>
      </w:r>
      <w:r w:rsidR="003A47B0">
        <w:rPr>
          <w:rFonts w:ascii="Times New Roman" w:eastAsia="Times New Roman" w:hAnsi="Times New Roman" w:cs="Times New Roman"/>
          <w:bCs/>
          <w:color w:val="000000"/>
          <w:sz w:val="24"/>
          <w:szCs w:val="24"/>
        </w:rPr>
        <w:t>»</w:t>
      </w:r>
      <w:r w:rsidR="003A47B0">
        <w:rPr>
          <w:rFonts w:ascii="Times New Roman" w:eastAsia="Times New Roman" w:hAnsi="Times New Roman" w:cs="Times New Roman"/>
          <w:bCs/>
          <w:color w:val="000000"/>
        </w:rPr>
        <w:t xml:space="preserve">. Приложение 2). </w:t>
      </w:r>
      <w:r w:rsidR="003A47B0" w:rsidRPr="00825A45">
        <w:rPr>
          <w:rFonts w:ascii="Times New Roman" w:eastAsia="Times New Roman" w:hAnsi="Times New Roman" w:cs="Times New Roman"/>
          <w:bCs/>
          <w:color w:val="000000"/>
          <w:sz w:val="24"/>
          <w:szCs w:val="24"/>
        </w:rPr>
        <w:t xml:space="preserve">В соответствии с </w:t>
      </w:r>
      <w:r w:rsidR="003A47B0">
        <w:rPr>
          <w:rFonts w:ascii="Times New Roman" w:eastAsia="Times New Roman" w:hAnsi="Times New Roman" w:cs="Times New Roman"/>
          <w:bCs/>
          <w:color w:val="000000"/>
          <w:sz w:val="24"/>
          <w:szCs w:val="24"/>
        </w:rPr>
        <w:t>п</w:t>
      </w:r>
      <w:r w:rsidR="003A47B0" w:rsidRPr="00825A45">
        <w:rPr>
          <w:rFonts w:ascii="Times New Roman" w:eastAsia="Times New Roman" w:hAnsi="Times New Roman" w:cs="Times New Roman"/>
          <w:bCs/>
          <w:color w:val="000000"/>
          <w:sz w:val="24"/>
          <w:szCs w:val="24"/>
        </w:rPr>
        <w:t xml:space="preserve">. 2 ст. 10 </w:t>
      </w:r>
      <w:r w:rsidR="003A47B0">
        <w:rPr>
          <w:rFonts w:ascii="Times New Roman" w:eastAsia="Times New Roman" w:hAnsi="Times New Roman" w:cs="Times New Roman"/>
          <w:bCs/>
          <w:color w:val="000000"/>
          <w:sz w:val="24"/>
          <w:szCs w:val="24"/>
        </w:rPr>
        <w:t>Федерального закона от 17.09.1998 № 157-</w:t>
      </w:r>
      <w:r w:rsidR="003A47B0" w:rsidRPr="00825A45">
        <w:rPr>
          <w:rFonts w:ascii="Times New Roman" w:eastAsia="Times New Roman" w:hAnsi="Times New Roman" w:cs="Times New Roman"/>
          <w:bCs/>
          <w:color w:val="000000"/>
          <w:sz w:val="24"/>
          <w:szCs w:val="24"/>
        </w:rPr>
        <w:t>ФЗ</w:t>
      </w:r>
      <w:r w:rsidR="003A47B0">
        <w:rPr>
          <w:rFonts w:ascii="Times New Roman" w:eastAsia="Times New Roman" w:hAnsi="Times New Roman" w:cs="Times New Roman"/>
          <w:bCs/>
          <w:color w:val="000000"/>
          <w:sz w:val="24"/>
          <w:szCs w:val="24"/>
        </w:rPr>
        <w:t xml:space="preserve"> «</w:t>
      </w:r>
      <w:r w:rsidR="003A47B0" w:rsidRPr="00825A45">
        <w:rPr>
          <w:rFonts w:ascii="Times New Roman" w:eastAsia="Times New Roman" w:hAnsi="Times New Roman" w:cs="Times New Roman"/>
          <w:bCs/>
          <w:color w:val="000000"/>
          <w:sz w:val="24"/>
          <w:szCs w:val="24"/>
        </w:rPr>
        <w:t>Об иммунопрофилактике инфекционных болезней» решения о проведении профилактических прививок по эпидемическим показаниям принимают главный государственный санитарный врач Российской Федерации, главные государственные санитарные врачи субъектов Российской Федерации.</w:t>
      </w:r>
    </w:p>
    <w:p w14:paraId="74584853" w14:textId="77777777" w:rsidR="003A47B0" w:rsidRPr="00825A45" w:rsidRDefault="003A47B0" w:rsidP="00C41796">
      <w:pPr>
        <w:spacing w:line="240" w:lineRule="auto"/>
        <w:ind w:left="-284" w:firstLine="851"/>
        <w:jc w:val="both"/>
        <w:rPr>
          <w:rFonts w:ascii="Times New Roman" w:eastAsia="Times New Roman" w:hAnsi="Times New Roman" w:cs="Times New Roman"/>
          <w:bCs/>
          <w:color w:val="000000"/>
          <w:sz w:val="24"/>
          <w:szCs w:val="24"/>
        </w:rPr>
      </w:pPr>
      <w:bookmarkStart w:id="2" w:name="_Hlk63972295"/>
      <w:r w:rsidRPr="00662ABD">
        <w:rPr>
          <w:rFonts w:ascii="Times New Roman" w:eastAsia="Times New Roman" w:hAnsi="Times New Roman" w:cs="Times New Roman"/>
          <w:bCs/>
          <w:color w:val="000000"/>
          <w:sz w:val="24"/>
          <w:szCs w:val="24"/>
        </w:rPr>
        <w:t xml:space="preserve">В соответствии с </w:t>
      </w:r>
      <w:r>
        <w:rPr>
          <w:rFonts w:ascii="Times New Roman" w:eastAsia="Times New Roman" w:hAnsi="Times New Roman" w:cs="Times New Roman"/>
          <w:bCs/>
          <w:color w:val="000000"/>
          <w:sz w:val="24"/>
          <w:szCs w:val="24"/>
        </w:rPr>
        <w:t xml:space="preserve">абзацем 5 </w:t>
      </w:r>
      <w:r w:rsidRPr="00662ABD">
        <w:rPr>
          <w:rFonts w:ascii="Times New Roman" w:eastAsia="Times New Roman" w:hAnsi="Times New Roman" w:cs="Times New Roman"/>
          <w:bCs/>
          <w:color w:val="000000"/>
          <w:sz w:val="24"/>
          <w:szCs w:val="24"/>
        </w:rPr>
        <w:t xml:space="preserve">п.6 ст. 51 </w:t>
      </w:r>
      <w:r>
        <w:rPr>
          <w:rFonts w:ascii="Times New Roman" w:eastAsia="Times New Roman" w:hAnsi="Times New Roman" w:cs="Times New Roman"/>
          <w:bCs/>
          <w:color w:val="000000"/>
          <w:sz w:val="24"/>
          <w:szCs w:val="24"/>
        </w:rPr>
        <w:t>Федерального</w:t>
      </w:r>
      <w:r w:rsidRPr="00662ABD">
        <w:rPr>
          <w:rFonts w:ascii="Times New Roman" w:eastAsia="Times New Roman" w:hAnsi="Times New Roman" w:cs="Times New Roman"/>
          <w:bCs/>
          <w:color w:val="000000"/>
          <w:sz w:val="24"/>
          <w:szCs w:val="24"/>
        </w:rPr>
        <w:t xml:space="preserve"> закон</w:t>
      </w:r>
      <w:r>
        <w:rPr>
          <w:rFonts w:ascii="Times New Roman" w:eastAsia="Times New Roman" w:hAnsi="Times New Roman" w:cs="Times New Roman"/>
          <w:bCs/>
          <w:color w:val="000000"/>
          <w:sz w:val="24"/>
          <w:szCs w:val="24"/>
        </w:rPr>
        <w:t xml:space="preserve">а от 30.03.1999 </w:t>
      </w:r>
      <w:r w:rsidRPr="00662ABD">
        <w:rPr>
          <w:rFonts w:ascii="Times New Roman" w:eastAsia="Times New Roman" w:hAnsi="Times New Roman" w:cs="Times New Roman"/>
          <w:bCs/>
          <w:color w:val="000000"/>
          <w:sz w:val="24"/>
          <w:szCs w:val="24"/>
        </w:rPr>
        <w:t xml:space="preserve">N 52-ФЗ </w:t>
      </w:r>
      <w:r>
        <w:rPr>
          <w:rFonts w:ascii="Times New Roman" w:eastAsia="Times New Roman" w:hAnsi="Times New Roman" w:cs="Times New Roman"/>
          <w:bCs/>
          <w:color w:val="000000"/>
          <w:sz w:val="24"/>
          <w:szCs w:val="24"/>
        </w:rPr>
        <w:t xml:space="preserve">    </w:t>
      </w:r>
      <w:r w:rsidRPr="003B4EC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Pr="00662ABD">
        <w:rPr>
          <w:rFonts w:ascii="Times New Roman" w:eastAsia="Times New Roman" w:hAnsi="Times New Roman" w:cs="Times New Roman"/>
          <w:bCs/>
          <w:color w:val="000000"/>
          <w:sz w:val="24"/>
          <w:szCs w:val="24"/>
        </w:rPr>
        <w:t>"О санитарно-эпидемиолог</w:t>
      </w:r>
      <w:r>
        <w:rPr>
          <w:rFonts w:ascii="Times New Roman" w:eastAsia="Times New Roman" w:hAnsi="Times New Roman" w:cs="Times New Roman"/>
          <w:bCs/>
          <w:color w:val="000000"/>
          <w:sz w:val="24"/>
          <w:szCs w:val="24"/>
        </w:rPr>
        <w:t xml:space="preserve">ическом благополучии населения" </w:t>
      </w:r>
      <w:r w:rsidRPr="00825A45">
        <w:rPr>
          <w:rFonts w:ascii="Times New Roman" w:eastAsia="Times New Roman" w:hAnsi="Times New Roman" w:cs="Times New Roman"/>
          <w:bCs/>
          <w:color w:val="000000"/>
          <w:sz w:val="24"/>
          <w:szCs w:val="24"/>
        </w:rPr>
        <w:t xml:space="preserve">главные санитарные врачи </w:t>
      </w:r>
      <w:r w:rsidRPr="00825A45">
        <w:rPr>
          <w:rFonts w:ascii="Times New Roman" w:eastAsia="Times New Roman" w:hAnsi="Times New Roman" w:cs="Times New Roman"/>
          <w:bCs/>
          <w:color w:val="000000"/>
          <w:sz w:val="24"/>
          <w:szCs w:val="24"/>
        </w:rPr>
        <w:lastRenderedPageBreak/>
        <w:t xml:space="preserve">наделены полномочиями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проведении профилактических прививок гражданам или отдельным группам граждан по эпидемическим показаниям. </w:t>
      </w:r>
    </w:p>
    <w:p w14:paraId="1B5FD27A" w14:textId="77777777" w:rsidR="00E933BC" w:rsidRDefault="003A47B0" w:rsidP="00C41796">
      <w:pPr>
        <w:spacing w:line="240" w:lineRule="auto"/>
        <w:ind w:left="-284" w:firstLine="851"/>
        <w:jc w:val="both"/>
        <w:rPr>
          <w:rFonts w:ascii="Times New Roman" w:hAnsi="Times New Roman" w:cs="Times New Roman"/>
          <w:sz w:val="24"/>
          <w:szCs w:val="24"/>
          <w:u w:val="single"/>
        </w:rPr>
      </w:pPr>
      <w:r w:rsidRPr="00825A45">
        <w:rPr>
          <w:rFonts w:ascii="Times New Roman" w:eastAsia="Times New Roman" w:hAnsi="Times New Roman" w:cs="Times New Roman"/>
          <w:bCs/>
          <w:color w:val="000000"/>
          <w:sz w:val="24"/>
          <w:szCs w:val="24"/>
        </w:rPr>
        <w:t>При этом</w:t>
      </w:r>
      <w:r w:rsidRPr="00825A45">
        <w:rPr>
          <w:rFonts w:ascii="Times New Roman" w:eastAsia="Times New Roman" w:hAnsi="Times New Roman" w:cs="Times New Roman"/>
          <w:bCs/>
          <w:color w:val="000000"/>
          <w:sz w:val="24"/>
          <w:szCs w:val="24"/>
          <w:u w:val="single"/>
        </w:rPr>
        <w:t xml:space="preserve"> санитарные Правила СП 3.1.3597-20 «профилактика новой </w:t>
      </w:r>
      <w:proofErr w:type="spellStart"/>
      <w:r w:rsidRPr="00825A45">
        <w:rPr>
          <w:rFonts w:ascii="Times New Roman" w:eastAsia="Times New Roman" w:hAnsi="Times New Roman" w:cs="Times New Roman"/>
          <w:bCs/>
          <w:color w:val="000000"/>
          <w:sz w:val="24"/>
          <w:szCs w:val="24"/>
          <w:u w:val="single"/>
        </w:rPr>
        <w:t>коронавирусной</w:t>
      </w:r>
      <w:proofErr w:type="spellEnd"/>
      <w:r w:rsidRPr="00825A45">
        <w:rPr>
          <w:rFonts w:ascii="Times New Roman" w:eastAsia="Times New Roman" w:hAnsi="Times New Roman" w:cs="Times New Roman"/>
          <w:bCs/>
          <w:color w:val="000000"/>
          <w:sz w:val="24"/>
          <w:szCs w:val="24"/>
          <w:u w:val="single"/>
        </w:rPr>
        <w:t xml:space="preserve"> инфекции (COVID-19)», а также постановления главного санитарного врача на данный момент не содержат такого решения.</w:t>
      </w:r>
      <w:r w:rsidRPr="00825A45">
        <w:rPr>
          <w:rFonts w:ascii="Times New Roman" w:hAnsi="Times New Roman" w:cs="Times New Roman"/>
          <w:sz w:val="24"/>
          <w:szCs w:val="24"/>
          <w:u w:val="single"/>
        </w:rPr>
        <w:t xml:space="preserve"> </w:t>
      </w:r>
      <w:bookmarkStart w:id="3" w:name="_Hlk63974004"/>
      <w:r w:rsidR="00E933BC">
        <w:rPr>
          <w:rFonts w:ascii="Times New Roman" w:hAnsi="Times New Roman" w:cs="Times New Roman"/>
          <w:sz w:val="24"/>
          <w:szCs w:val="24"/>
          <w:u w:val="single"/>
        </w:rPr>
        <w:t xml:space="preserve">Более того, </w:t>
      </w:r>
      <w:r w:rsidR="00E933BC" w:rsidRPr="00E933BC">
        <w:rPr>
          <w:rFonts w:ascii="Times New Roman" w:hAnsi="Times New Roman" w:cs="Times New Roman"/>
          <w:b/>
          <w:bCs/>
          <w:sz w:val="24"/>
          <w:szCs w:val="24"/>
          <w:u w:val="single"/>
        </w:rPr>
        <w:t>в Ханты-Мансийском автономном округе — Югра отсутствует какое-либо решения главного санитарного врача субъекта РФ о проведении вакцинации в отношении отдельных групп населения.</w:t>
      </w:r>
    </w:p>
    <w:p w14:paraId="79DB7D14" w14:textId="12A9E917" w:rsidR="003A47B0" w:rsidRPr="00825A45" w:rsidRDefault="003A47B0" w:rsidP="00C41796">
      <w:pPr>
        <w:spacing w:line="240" w:lineRule="auto"/>
        <w:ind w:left="-284" w:firstLine="851"/>
        <w:jc w:val="both"/>
        <w:rPr>
          <w:rFonts w:ascii="Times New Roman" w:eastAsia="Times New Roman" w:hAnsi="Times New Roman" w:cs="Times New Roman"/>
          <w:bCs/>
          <w:color w:val="000000"/>
          <w:sz w:val="24"/>
          <w:szCs w:val="24"/>
        </w:rPr>
      </w:pPr>
      <w:r w:rsidRPr="00825A45">
        <w:rPr>
          <w:rFonts w:ascii="Times New Roman" w:eastAsia="Times New Roman" w:hAnsi="Times New Roman" w:cs="Times New Roman"/>
          <w:bCs/>
          <w:color w:val="000000"/>
          <w:sz w:val="24"/>
          <w:szCs w:val="24"/>
          <w:u w:val="single"/>
        </w:rPr>
        <w:t>Сам факт включения вакцины в государственный календарь прививок по эпидемиологическим показаниям, не делает ее применение обязательной</w:t>
      </w:r>
      <w:r w:rsidRPr="00825A45">
        <w:rPr>
          <w:rFonts w:ascii="Times New Roman" w:eastAsia="Times New Roman" w:hAnsi="Times New Roman" w:cs="Times New Roman"/>
          <w:bCs/>
          <w:color w:val="000000"/>
          <w:sz w:val="24"/>
          <w:szCs w:val="24"/>
        </w:rPr>
        <w:t xml:space="preserve">, календарь на данный момент содержит 24 прививки, среди которых чума, холера, сибирская язва, желтая лихорадка и т.д.  </w:t>
      </w:r>
    </w:p>
    <w:p w14:paraId="7BE8FB2E" w14:textId="77777777" w:rsidR="004C74EB" w:rsidRDefault="004C74EB" w:rsidP="00C41796">
      <w:pPr>
        <w:spacing w:line="240" w:lineRule="auto"/>
        <w:ind w:left="-284" w:firstLine="851"/>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Положения Постановления фактически принуждают </w:t>
      </w:r>
      <w:proofErr w:type="spellStart"/>
      <w:r>
        <w:rPr>
          <w:rFonts w:ascii="Times New Roman" w:eastAsia="Times New Roman" w:hAnsi="Times New Roman" w:cs="Times New Roman"/>
          <w:bCs/>
          <w:color w:val="000000"/>
          <w:sz w:val="24"/>
          <w:szCs w:val="24"/>
        </w:rPr>
        <w:t>невакцинированные</w:t>
      </w:r>
      <w:proofErr w:type="spellEnd"/>
      <w:r>
        <w:rPr>
          <w:rFonts w:ascii="Times New Roman" w:eastAsia="Times New Roman" w:hAnsi="Times New Roman" w:cs="Times New Roman"/>
          <w:bCs/>
          <w:color w:val="000000"/>
          <w:sz w:val="24"/>
          <w:szCs w:val="24"/>
        </w:rPr>
        <w:t xml:space="preserve"> против </w:t>
      </w:r>
      <w:r>
        <w:rPr>
          <w:rFonts w:ascii="Times New Roman" w:eastAsia="Times New Roman" w:hAnsi="Times New Roman" w:cs="Times New Roman"/>
          <w:bCs/>
          <w:color w:val="000000"/>
          <w:sz w:val="24"/>
          <w:szCs w:val="24"/>
          <w:lang w:val="en-US"/>
        </w:rPr>
        <w:t>COVID</w:t>
      </w:r>
      <w:r>
        <w:rPr>
          <w:rFonts w:ascii="Times New Roman" w:eastAsia="Times New Roman" w:hAnsi="Times New Roman" w:cs="Times New Roman"/>
          <w:bCs/>
          <w:color w:val="000000"/>
          <w:sz w:val="24"/>
          <w:szCs w:val="24"/>
        </w:rPr>
        <w:t xml:space="preserve">-19 слои населения сделать прививку, чтобы снять с себя ограничения на свободу передвижения. Однако указанные положения Постановления противоречат закону. </w:t>
      </w:r>
    </w:p>
    <w:p w14:paraId="214FD3BC" w14:textId="2957F6CD" w:rsidR="00E933BC" w:rsidRDefault="004C74EB" w:rsidP="00C41796">
      <w:pPr>
        <w:spacing w:line="240" w:lineRule="auto"/>
        <w:ind w:left="-284" w:firstLine="851"/>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 соответствии с действующим законодательством Российской Федерации никто не может наложить на гражданина обязанность сделать ту или иную медицинскую прививку. </w:t>
      </w:r>
      <w:r w:rsidR="00E933BC">
        <w:rPr>
          <w:rFonts w:ascii="Times New Roman" w:eastAsia="Times New Roman" w:hAnsi="Times New Roman" w:cs="Times New Roman"/>
          <w:bCs/>
          <w:color w:val="000000"/>
          <w:sz w:val="24"/>
          <w:szCs w:val="24"/>
        </w:rPr>
        <w:t xml:space="preserve"> </w:t>
      </w:r>
    </w:p>
    <w:p w14:paraId="62FD5EB5" w14:textId="77777777" w:rsidR="004C74EB" w:rsidRPr="00825A45" w:rsidRDefault="004C74EB" w:rsidP="00C41796">
      <w:pPr>
        <w:spacing w:line="240" w:lineRule="auto"/>
        <w:ind w:left="-284" w:firstLine="851"/>
        <w:jc w:val="both"/>
        <w:outlineLvl w:val="3"/>
        <w:rPr>
          <w:rFonts w:ascii="Times New Roman" w:hAnsi="Times New Roman" w:cs="Times New Roman"/>
          <w:sz w:val="24"/>
          <w:szCs w:val="24"/>
        </w:rPr>
      </w:pPr>
      <w:r w:rsidRPr="00825A45">
        <w:rPr>
          <w:rFonts w:ascii="Times New Roman" w:hAnsi="Times New Roman" w:cs="Times New Roman"/>
          <w:sz w:val="24"/>
          <w:szCs w:val="24"/>
        </w:rPr>
        <w:t xml:space="preserve">Часть 2 статьи 21 Конституции РФ провозглашает: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При этом из этой нормы мы видим, что медицинские опыты без добровольного согласия человека относятся к таким категориям как пытка, насилие, жестокое и унижающее человеческое достоинство обращение. </w:t>
      </w:r>
    </w:p>
    <w:p w14:paraId="2D2720DE" w14:textId="77777777" w:rsidR="004C74EB" w:rsidRDefault="004C74EB" w:rsidP="00C41796">
      <w:pPr>
        <w:shd w:val="clear" w:color="auto" w:fill="FFFFFF"/>
        <w:spacing w:after="144" w:line="263" w:lineRule="atLeast"/>
        <w:ind w:left="-284" w:firstLine="851"/>
        <w:jc w:val="both"/>
        <w:outlineLvl w:val="0"/>
        <w:rPr>
          <w:rFonts w:ascii="Times New Roman" w:hAnsi="Times New Roman" w:cs="Times New Roman"/>
          <w:sz w:val="24"/>
          <w:szCs w:val="24"/>
        </w:rPr>
      </w:pPr>
      <w:r w:rsidRPr="00825A45">
        <w:rPr>
          <w:rFonts w:ascii="Times New Roman" w:hAnsi="Times New Roman" w:cs="Times New Roman"/>
          <w:sz w:val="24"/>
          <w:szCs w:val="24"/>
        </w:rPr>
        <w:t xml:space="preserve">Согласно </w:t>
      </w:r>
      <w:r>
        <w:rPr>
          <w:rFonts w:ascii="Times New Roman" w:hAnsi="Times New Roman" w:cs="Times New Roman"/>
          <w:sz w:val="24"/>
          <w:szCs w:val="24"/>
        </w:rPr>
        <w:t xml:space="preserve">п. 1 ст. 43 </w:t>
      </w:r>
      <w:r w:rsidRPr="00825A45">
        <w:rPr>
          <w:rFonts w:ascii="Times New Roman" w:hAnsi="Times New Roman" w:cs="Times New Roman"/>
          <w:sz w:val="24"/>
          <w:szCs w:val="24"/>
        </w:rPr>
        <w:t>Ф</w:t>
      </w:r>
      <w:r>
        <w:rPr>
          <w:rFonts w:ascii="Times New Roman" w:hAnsi="Times New Roman" w:cs="Times New Roman"/>
          <w:sz w:val="24"/>
          <w:szCs w:val="24"/>
        </w:rPr>
        <w:t xml:space="preserve">едерального закона </w:t>
      </w:r>
      <w:r w:rsidRPr="00662ABD">
        <w:rPr>
          <w:rFonts w:ascii="Times New Roman" w:hAnsi="Times New Roman" w:cs="Times New Roman"/>
          <w:sz w:val="24"/>
          <w:szCs w:val="24"/>
        </w:rPr>
        <w:t>от 12.04.2010 N 61-ФЗ</w:t>
      </w:r>
      <w:r>
        <w:rPr>
          <w:rFonts w:ascii="Times New Roman" w:hAnsi="Times New Roman" w:cs="Times New Roman"/>
          <w:sz w:val="24"/>
          <w:szCs w:val="24"/>
        </w:rPr>
        <w:t xml:space="preserve"> </w:t>
      </w:r>
      <w:r w:rsidRPr="00825A45">
        <w:rPr>
          <w:rFonts w:ascii="Times New Roman" w:hAnsi="Times New Roman" w:cs="Times New Roman"/>
          <w:sz w:val="24"/>
          <w:szCs w:val="24"/>
        </w:rPr>
        <w:t>"Об обращении лекарственных средств", участие пациентов в клинических исследованиях лекарственного препарата для медицинского применения является добровольным.</w:t>
      </w:r>
    </w:p>
    <w:p w14:paraId="5124B9B1" w14:textId="77777777" w:rsidR="004C74EB" w:rsidRDefault="004C74EB" w:rsidP="00C41796">
      <w:pPr>
        <w:shd w:val="clear" w:color="auto" w:fill="FFFFFF"/>
        <w:spacing w:after="144" w:line="263" w:lineRule="atLeast"/>
        <w:ind w:left="-284" w:firstLine="851"/>
        <w:jc w:val="both"/>
        <w:outlineLvl w:val="0"/>
        <w:rPr>
          <w:rFonts w:ascii="Times New Roman" w:hAnsi="Times New Roman" w:cs="Times New Roman"/>
          <w:sz w:val="24"/>
          <w:szCs w:val="24"/>
        </w:rPr>
      </w:pPr>
      <w:r w:rsidRPr="004C65CD">
        <w:rPr>
          <w:rFonts w:ascii="Times New Roman" w:hAnsi="Times New Roman" w:cs="Times New Roman"/>
          <w:sz w:val="24"/>
          <w:szCs w:val="24"/>
        </w:rPr>
        <w:t>Основы государственной политики в области иммунопроф</w:t>
      </w:r>
      <w:r>
        <w:rPr>
          <w:rFonts w:ascii="Times New Roman" w:hAnsi="Times New Roman" w:cs="Times New Roman"/>
          <w:sz w:val="24"/>
          <w:szCs w:val="24"/>
        </w:rPr>
        <w:t xml:space="preserve">илактики инфекционных болезней, </w:t>
      </w:r>
      <w:r w:rsidRPr="004C65CD">
        <w:rPr>
          <w:rFonts w:ascii="Times New Roman" w:hAnsi="Times New Roman" w:cs="Times New Roman"/>
          <w:sz w:val="24"/>
          <w:szCs w:val="24"/>
        </w:rPr>
        <w:t xml:space="preserve">осуществляемой в целях охраны здоровья и обеспечения санитарно-эпидемиологического благополучия населения Российской Федерации регулируются </w:t>
      </w:r>
      <w:r>
        <w:rPr>
          <w:rFonts w:ascii="Times New Roman" w:hAnsi="Times New Roman" w:cs="Times New Roman"/>
          <w:sz w:val="24"/>
          <w:szCs w:val="24"/>
        </w:rPr>
        <w:t xml:space="preserve">Федеральным законом от </w:t>
      </w:r>
      <w:r w:rsidRPr="00D33CAB">
        <w:rPr>
          <w:rFonts w:ascii="Times New Roman" w:hAnsi="Times New Roman" w:cs="Times New Roman"/>
          <w:sz w:val="24"/>
          <w:szCs w:val="24"/>
        </w:rPr>
        <w:t xml:space="preserve">17.09.1998 </w:t>
      </w:r>
      <w:r>
        <w:rPr>
          <w:rFonts w:ascii="Times New Roman" w:hAnsi="Times New Roman" w:cs="Times New Roman"/>
          <w:sz w:val="24"/>
          <w:szCs w:val="24"/>
        </w:rPr>
        <w:t xml:space="preserve">№ 157-ФЗ </w:t>
      </w:r>
      <w:r w:rsidRPr="004C65CD">
        <w:rPr>
          <w:rFonts w:ascii="Times New Roman" w:hAnsi="Times New Roman" w:cs="Times New Roman"/>
          <w:sz w:val="24"/>
          <w:szCs w:val="24"/>
        </w:rPr>
        <w:t>"Об иммунопроф</w:t>
      </w:r>
      <w:r>
        <w:rPr>
          <w:rFonts w:ascii="Times New Roman" w:hAnsi="Times New Roman" w:cs="Times New Roman"/>
          <w:sz w:val="24"/>
          <w:szCs w:val="24"/>
        </w:rPr>
        <w:t>илактике инфекционных болезней»</w:t>
      </w:r>
      <w:r w:rsidRPr="004C65CD">
        <w:rPr>
          <w:rFonts w:ascii="Times New Roman" w:hAnsi="Times New Roman" w:cs="Times New Roman"/>
          <w:sz w:val="24"/>
          <w:szCs w:val="24"/>
        </w:rPr>
        <w:t xml:space="preserve">. Согласно </w:t>
      </w:r>
      <w:r>
        <w:rPr>
          <w:rFonts w:ascii="Times New Roman" w:hAnsi="Times New Roman" w:cs="Times New Roman"/>
          <w:sz w:val="24"/>
          <w:szCs w:val="24"/>
        </w:rPr>
        <w:t>п</w:t>
      </w:r>
      <w:r w:rsidRPr="004C65CD">
        <w:rPr>
          <w:rFonts w:ascii="Times New Roman" w:hAnsi="Times New Roman" w:cs="Times New Roman"/>
          <w:sz w:val="24"/>
          <w:szCs w:val="24"/>
        </w:rPr>
        <w:t>. 1 ст. 5</w:t>
      </w:r>
      <w:r>
        <w:rPr>
          <w:rFonts w:ascii="Times New Roman" w:hAnsi="Times New Roman" w:cs="Times New Roman"/>
          <w:sz w:val="24"/>
          <w:szCs w:val="24"/>
        </w:rPr>
        <w:t>, п. 2 ст. 11</w:t>
      </w:r>
      <w:r w:rsidRPr="004C65CD">
        <w:rPr>
          <w:rFonts w:ascii="Times New Roman" w:hAnsi="Times New Roman" w:cs="Times New Roman"/>
          <w:sz w:val="24"/>
          <w:szCs w:val="24"/>
        </w:rPr>
        <w:t xml:space="preserve"> указанного закона, граждане при осуществлении иммунопрофилактики имеют право на отказ от профилактических прививок.</w:t>
      </w:r>
      <w:r>
        <w:rPr>
          <w:rFonts w:ascii="Times New Roman" w:hAnsi="Times New Roman" w:cs="Times New Roman"/>
          <w:sz w:val="24"/>
          <w:szCs w:val="24"/>
        </w:rPr>
        <w:t xml:space="preserve"> М</w:t>
      </w:r>
      <w:r w:rsidRPr="00825A45">
        <w:rPr>
          <w:rFonts w:ascii="Times New Roman" w:hAnsi="Times New Roman" w:cs="Times New Roman"/>
          <w:sz w:val="24"/>
          <w:szCs w:val="24"/>
        </w:rPr>
        <w:t>едицинские вмешательства в Российской Федерации добровольны</w:t>
      </w:r>
      <w:r>
        <w:rPr>
          <w:rFonts w:ascii="Times New Roman" w:hAnsi="Times New Roman" w:cs="Times New Roman"/>
          <w:sz w:val="24"/>
          <w:szCs w:val="24"/>
        </w:rPr>
        <w:t xml:space="preserve"> в соответствии с </w:t>
      </w:r>
      <w:r w:rsidRPr="00825A45">
        <w:rPr>
          <w:rFonts w:ascii="Times New Roman" w:hAnsi="Times New Roman" w:cs="Times New Roman"/>
          <w:sz w:val="24"/>
          <w:szCs w:val="24"/>
        </w:rPr>
        <w:t xml:space="preserve">п.1 ст. 20, </w:t>
      </w:r>
      <w:proofErr w:type="spellStart"/>
      <w:r w:rsidRPr="00825A45">
        <w:rPr>
          <w:rFonts w:ascii="Times New Roman" w:hAnsi="Times New Roman" w:cs="Times New Roman"/>
          <w:sz w:val="24"/>
          <w:szCs w:val="24"/>
        </w:rPr>
        <w:t>пп</w:t>
      </w:r>
      <w:proofErr w:type="spellEnd"/>
      <w:r w:rsidRPr="00825A45">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825A45">
        <w:rPr>
          <w:rFonts w:ascii="Times New Roman" w:hAnsi="Times New Roman" w:cs="Times New Roman"/>
          <w:sz w:val="24"/>
          <w:szCs w:val="24"/>
        </w:rPr>
        <w:t xml:space="preserve">8 п. </w:t>
      </w:r>
      <w:r>
        <w:rPr>
          <w:rFonts w:ascii="Times New Roman" w:hAnsi="Times New Roman" w:cs="Times New Roman"/>
          <w:sz w:val="24"/>
          <w:szCs w:val="24"/>
        </w:rPr>
        <w:t>5</w:t>
      </w:r>
      <w:r w:rsidRPr="00825A45">
        <w:rPr>
          <w:rFonts w:ascii="Times New Roman" w:hAnsi="Times New Roman" w:cs="Times New Roman"/>
          <w:sz w:val="24"/>
          <w:szCs w:val="24"/>
        </w:rPr>
        <w:t xml:space="preserve"> ст. 19 </w:t>
      </w:r>
      <w:r w:rsidRPr="00D33CAB">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D33CAB">
        <w:rPr>
          <w:rFonts w:ascii="Times New Roman" w:hAnsi="Times New Roman" w:cs="Times New Roman"/>
          <w:sz w:val="24"/>
          <w:szCs w:val="24"/>
        </w:rPr>
        <w:t xml:space="preserve">от </w:t>
      </w:r>
      <w:r>
        <w:rPr>
          <w:rFonts w:ascii="Times New Roman" w:hAnsi="Times New Roman" w:cs="Times New Roman"/>
          <w:sz w:val="24"/>
          <w:szCs w:val="24"/>
        </w:rPr>
        <w:t xml:space="preserve">21.11.2011 </w:t>
      </w:r>
      <w:r w:rsidRPr="00D33CAB">
        <w:rPr>
          <w:rFonts w:ascii="Times New Roman" w:hAnsi="Times New Roman" w:cs="Times New Roman"/>
          <w:sz w:val="24"/>
          <w:szCs w:val="24"/>
        </w:rPr>
        <w:t>N 323-ФЗ</w:t>
      </w:r>
      <w:r>
        <w:rPr>
          <w:rFonts w:ascii="Times New Roman" w:hAnsi="Times New Roman" w:cs="Times New Roman"/>
          <w:sz w:val="24"/>
          <w:szCs w:val="24"/>
        </w:rPr>
        <w:t xml:space="preserve"> </w:t>
      </w:r>
      <w:r w:rsidRPr="00825A45">
        <w:rPr>
          <w:rFonts w:ascii="Times New Roman" w:hAnsi="Times New Roman" w:cs="Times New Roman"/>
          <w:sz w:val="24"/>
          <w:szCs w:val="24"/>
        </w:rPr>
        <w:t>«Об основах охраны здоровья граждан в Российской Федерации</w:t>
      </w:r>
      <w:r w:rsidRPr="00D33CAB">
        <w:rPr>
          <w:rFonts w:ascii="Times New Roman" w:hAnsi="Times New Roman" w:cs="Times New Roman"/>
          <w:sz w:val="24"/>
          <w:szCs w:val="24"/>
        </w:rPr>
        <w:t>»</w:t>
      </w:r>
      <w:r w:rsidRPr="00825A45">
        <w:rPr>
          <w:rFonts w:ascii="Times New Roman" w:hAnsi="Times New Roman" w:cs="Times New Roman"/>
          <w:sz w:val="24"/>
          <w:szCs w:val="24"/>
        </w:rPr>
        <w:t>.</w:t>
      </w:r>
    </w:p>
    <w:p w14:paraId="0F48F7D1" w14:textId="7A984660" w:rsidR="00E933BC" w:rsidRDefault="004C74EB" w:rsidP="00C41796">
      <w:pPr>
        <w:spacing w:line="240" w:lineRule="auto"/>
        <w:ind w:left="-284" w:firstLine="851"/>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Более того, запрет принуждения к медицинскому вмешательству полностью соответствует международному праву.</w:t>
      </w:r>
    </w:p>
    <w:p w14:paraId="6B7063E8" w14:textId="77777777" w:rsidR="004C74EB" w:rsidRPr="00825A45" w:rsidRDefault="004C74EB" w:rsidP="00C41796">
      <w:pPr>
        <w:spacing w:line="240" w:lineRule="auto"/>
        <w:ind w:left="-284" w:firstLine="851"/>
        <w:jc w:val="both"/>
        <w:outlineLvl w:val="3"/>
        <w:rPr>
          <w:rFonts w:ascii="Times New Roman" w:hAnsi="Times New Roman" w:cs="Times New Roman"/>
          <w:sz w:val="24"/>
          <w:szCs w:val="24"/>
        </w:rPr>
      </w:pPr>
      <w:r w:rsidRPr="00825A45">
        <w:rPr>
          <w:rFonts w:ascii="Times New Roman" w:hAnsi="Times New Roman" w:cs="Times New Roman"/>
          <w:sz w:val="24"/>
          <w:szCs w:val="24"/>
        </w:rPr>
        <w:t xml:space="preserve">Основной принцип, сформулированный Нюрнбергским кодексом (1947) по итогам Нюрнбергского трибунала провозглашает недопустимость принуждения к участию в медицинских экспериментах. Необходимым условием для привлечения человека к участию в эксперименте является его добровольное осознанное согласие, полученное после предоставления ему полной информации о характере, продолжительности и цели проводимого эксперимента; о методах и способах его проведения; обо всех предполагаемых неудобствах и опасностях, связанных с проведением эксперимента, и, наконец, возможных последствиях для физического или психического здоровья испытуемого, могущих возникнуть </w:t>
      </w:r>
      <w:r w:rsidRPr="00825A45">
        <w:rPr>
          <w:rFonts w:ascii="Times New Roman" w:hAnsi="Times New Roman" w:cs="Times New Roman"/>
          <w:sz w:val="24"/>
          <w:szCs w:val="24"/>
        </w:rPr>
        <w:lastRenderedPageBreak/>
        <w:t xml:space="preserve">в результате его участия в эксперименте.  В дальнейшем указанный принцип нашел свое отражение в целом ряде международных конвенций: Конвенция о защите прав человека и основных свобод (1950), Хельсинская декларация Всемирной Медицинской Ассоциации (1964), Всеобщая декларация прав человека (1948), Международный пакт о гражданских и политических правах (1966), Правила надлежащей клинической практики Евразийского экономического союза (2016). </w:t>
      </w:r>
    </w:p>
    <w:p w14:paraId="51B59C3D" w14:textId="77777777" w:rsidR="004C74EB" w:rsidRPr="00825A45" w:rsidRDefault="004C74EB" w:rsidP="00C41796">
      <w:pPr>
        <w:spacing w:line="240" w:lineRule="auto"/>
        <w:ind w:left="-284" w:firstLine="851"/>
        <w:jc w:val="both"/>
        <w:outlineLvl w:val="3"/>
        <w:rPr>
          <w:rFonts w:ascii="Times New Roman" w:hAnsi="Times New Roman" w:cs="Times New Roman"/>
          <w:sz w:val="24"/>
          <w:szCs w:val="24"/>
        </w:rPr>
      </w:pPr>
      <w:r w:rsidRPr="00825A45">
        <w:rPr>
          <w:rFonts w:ascii="Times New Roman" w:hAnsi="Times New Roman" w:cs="Times New Roman"/>
          <w:sz w:val="24"/>
          <w:szCs w:val="24"/>
        </w:rPr>
        <w:t xml:space="preserve">Недавняя резолюция 2361 (2021) Парламентской Ассамблеи Совета Европы в отношении </w:t>
      </w:r>
      <w:proofErr w:type="spellStart"/>
      <w:r w:rsidRPr="00825A45">
        <w:rPr>
          <w:rFonts w:ascii="Times New Roman" w:hAnsi="Times New Roman" w:cs="Times New Roman"/>
          <w:sz w:val="24"/>
          <w:szCs w:val="24"/>
        </w:rPr>
        <w:t>коронавируса</w:t>
      </w:r>
      <w:proofErr w:type="spellEnd"/>
      <w:r w:rsidRPr="00825A45">
        <w:rPr>
          <w:rFonts w:ascii="Times New Roman" w:hAnsi="Times New Roman" w:cs="Times New Roman"/>
          <w:sz w:val="24"/>
          <w:szCs w:val="24"/>
        </w:rPr>
        <w:t xml:space="preserve"> была призвана напомнить государствам-членам СЕ о недопустимости принуждения к вакцинации и дискриминации отказавшихся прививаться от </w:t>
      </w:r>
      <w:proofErr w:type="spellStart"/>
      <w:r w:rsidRPr="00825A45">
        <w:rPr>
          <w:rFonts w:ascii="Times New Roman" w:hAnsi="Times New Roman" w:cs="Times New Roman"/>
          <w:sz w:val="24"/>
          <w:szCs w:val="24"/>
        </w:rPr>
        <w:t>коронавирусной</w:t>
      </w:r>
      <w:proofErr w:type="spellEnd"/>
      <w:r w:rsidRPr="00825A45">
        <w:rPr>
          <w:rFonts w:ascii="Times New Roman" w:hAnsi="Times New Roman" w:cs="Times New Roman"/>
          <w:sz w:val="24"/>
          <w:szCs w:val="24"/>
        </w:rPr>
        <w:t xml:space="preserve"> инфекции.</w:t>
      </w:r>
    </w:p>
    <w:p w14:paraId="745A5BE1" w14:textId="1F40951E" w:rsidR="00AB53CC" w:rsidRPr="00AB53CC" w:rsidRDefault="00E933BC" w:rsidP="00C41796">
      <w:pPr>
        <w:spacing w:line="240" w:lineRule="auto"/>
        <w:ind w:left="-284" w:firstLine="851"/>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Данный </w:t>
      </w:r>
      <w:r w:rsidR="003A47B0">
        <w:rPr>
          <w:rFonts w:ascii="Times New Roman" w:eastAsia="Times New Roman" w:hAnsi="Times New Roman" w:cs="Times New Roman"/>
          <w:bCs/>
          <w:color w:val="000000"/>
          <w:sz w:val="24"/>
          <w:szCs w:val="24"/>
        </w:rPr>
        <w:t>вывод подтвержда</w:t>
      </w:r>
      <w:r w:rsidR="003A47B0">
        <w:rPr>
          <w:rFonts w:ascii="Times New Roman" w:eastAsia="Times New Roman" w:hAnsi="Times New Roman" w:cs="Times New Roman"/>
          <w:bCs/>
          <w:color w:val="000000"/>
        </w:rPr>
        <w:t>е</w:t>
      </w:r>
      <w:r w:rsidR="003A47B0">
        <w:rPr>
          <w:rFonts w:ascii="Times New Roman" w:eastAsia="Times New Roman" w:hAnsi="Times New Roman" w:cs="Times New Roman"/>
          <w:bCs/>
          <w:color w:val="000000"/>
          <w:sz w:val="24"/>
          <w:szCs w:val="24"/>
        </w:rPr>
        <w:t>т письм</w:t>
      </w:r>
      <w:r w:rsidR="003A47B0">
        <w:rPr>
          <w:rFonts w:ascii="Times New Roman" w:eastAsia="Times New Roman" w:hAnsi="Times New Roman" w:cs="Times New Roman"/>
          <w:bCs/>
          <w:color w:val="000000"/>
        </w:rPr>
        <w:t xml:space="preserve">о </w:t>
      </w:r>
      <w:proofErr w:type="spellStart"/>
      <w:r w:rsidR="003A47B0">
        <w:rPr>
          <w:rFonts w:ascii="Times New Roman" w:eastAsia="Times New Roman" w:hAnsi="Times New Roman" w:cs="Times New Roman"/>
          <w:bCs/>
          <w:color w:val="000000"/>
          <w:sz w:val="24"/>
          <w:szCs w:val="24"/>
        </w:rPr>
        <w:t>Роспотребнадзора</w:t>
      </w:r>
      <w:proofErr w:type="spellEnd"/>
      <w:r w:rsidR="003A47B0">
        <w:rPr>
          <w:rFonts w:ascii="Times New Roman" w:eastAsia="Times New Roman" w:hAnsi="Times New Roman" w:cs="Times New Roman"/>
          <w:bCs/>
          <w:color w:val="000000"/>
          <w:sz w:val="24"/>
          <w:szCs w:val="24"/>
        </w:rPr>
        <w:t xml:space="preserve"> </w:t>
      </w:r>
      <w:r w:rsidR="00AB53CC">
        <w:rPr>
          <w:rFonts w:ascii="Times New Roman" w:eastAsia="Times New Roman" w:hAnsi="Times New Roman" w:cs="Times New Roman"/>
          <w:bCs/>
          <w:color w:val="000000"/>
          <w:sz w:val="24"/>
          <w:szCs w:val="24"/>
        </w:rPr>
        <w:t>(Приложение № 1 к настоящему письму</w:t>
      </w:r>
      <w:r w:rsidR="003A47B0">
        <w:rPr>
          <w:rFonts w:ascii="Times New Roman" w:eastAsia="Times New Roman" w:hAnsi="Times New Roman" w:cs="Times New Roman"/>
          <w:bCs/>
          <w:color w:val="000000"/>
          <w:sz w:val="24"/>
          <w:szCs w:val="24"/>
        </w:rPr>
        <w:t>).</w:t>
      </w:r>
      <w:r w:rsidR="00AB53CC">
        <w:rPr>
          <w:rFonts w:ascii="Times New Roman" w:eastAsia="Times New Roman" w:hAnsi="Times New Roman" w:cs="Times New Roman"/>
          <w:bCs/>
          <w:color w:val="000000"/>
          <w:sz w:val="24"/>
          <w:szCs w:val="24"/>
        </w:rPr>
        <w:t xml:space="preserve"> </w:t>
      </w:r>
      <w:r w:rsidR="00AB53CC" w:rsidRPr="00AB53CC">
        <w:rPr>
          <w:rFonts w:ascii="Times New Roman" w:eastAsia="Times New Roman" w:hAnsi="Times New Roman" w:cs="Times New Roman"/>
          <w:bCs/>
          <w:color w:val="000000"/>
          <w:sz w:val="24"/>
          <w:szCs w:val="24"/>
        </w:rPr>
        <w:t xml:space="preserve">Кроме того, официальное разъяснение о добровольности опубликовано </w:t>
      </w:r>
      <w:proofErr w:type="spellStart"/>
      <w:r w:rsidR="00AB53CC" w:rsidRPr="00AB53CC">
        <w:rPr>
          <w:rFonts w:ascii="Times New Roman" w:eastAsia="Times New Roman" w:hAnsi="Times New Roman" w:cs="Times New Roman"/>
          <w:bCs/>
          <w:color w:val="000000"/>
          <w:sz w:val="24"/>
          <w:szCs w:val="24"/>
        </w:rPr>
        <w:t>Роспотребнадзором</w:t>
      </w:r>
      <w:proofErr w:type="spellEnd"/>
      <w:r w:rsidR="00AB53CC" w:rsidRPr="00AB53CC">
        <w:rPr>
          <w:rFonts w:ascii="Times New Roman" w:eastAsia="Times New Roman" w:hAnsi="Times New Roman" w:cs="Times New Roman"/>
          <w:bCs/>
          <w:color w:val="000000"/>
          <w:sz w:val="24"/>
          <w:szCs w:val="24"/>
        </w:rPr>
        <w:t xml:space="preserve"> за подписью главного санитарного врача Российской Федерации, руководителя </w:t>
      </w:r>
      <w:proofErr w:type="spellStart"/>
      <w:r w:rsidR="00AB53CC" w:rsidRPr="00AB53CC">
        <w:rPr>
          <w:rFonts w:ascii="Times New Roman" w:eastAsia="Times New Roman" w:hAnsi="Times New Roman" w:cs="Times New Roman"/>
          <w:bCs/>
          <w:color w:val="000000"/>
          <w:sz w:val="24"/>
          <w:szCs w:val="24"/>
        </w:rPr>
        <w:t>Роспотребнадзора</w:t>
      </w:r>
      <w:proofErr w:type="spellEnd"/>
      <w:r w:rsidR="00AB53CC" w:rsidRPr="00AB53CC">
        <w:rPr>
          <w:rFonts w:ascii="Times New Roman" w:eastAsia="Times New Roman" w:hAnsi="Times New Roman" w:cs="Times New Roman"/>
          <w:bCs/>
          <w:color w:val="000000"/>
          <w:sz w:val="24"/>
          <w:szCs w:val="24"/>
        </w:rPr>
        <w:t xml:space="preserve"> </w:t>
      </w:r>
      <w:proofErr w:type="spellStart"/>
      <w:r w:rsidR="00AB53CC" w:rsidRPr="00AB53CC">
        <w:rPr>
          <w:rFonts w:ascii="Times New Roman" w:eastAsia="Times New Roman" w:hAnsi="Times New Roman" w:cs="Times New Roman"/>
          <w:bCs/>
          <w:color w:val="000000"/>
          <w:sz w:val="24"/>
          <w:szCs w:val="24"/>
        </w:rPr>
        <w:t>А.Ю.Поповой</w:t>
      </w:r>
      <w:proofErr w:type="spellEnd"/>
      <w:r w:rsidR="00AB53CC" w:rsidRPr="00AB53CC">
        <w:rPr>
          <w:rFonts w:ascii="Times New Roman" w:eastAsia="Times New Roman" w:hAnsi="Times New Roman" w:cs="Times New Roman"/>
          <w:bCs/>
          <w:color w:val="000000"/>
          <w:sz w:val="24"/>
          <w:szCs w:val="24"/>
        </w:rPr>
        <w:t xml:space="preserve">: Письмо от 01.03.2021 № 02/3835-2021-32 "Об иммунизации сотрудников образовательных организаций" так же подчеркивает добровольность вакцинации против </w:t>
      </w:r>
      <w:proofErr w:type="spellStart"/>
      <w:r w:rsidR="00AB53CC" w:rsidRPr="00AB53CC">
        <w:rPr>
          <w:rFonts w:ascii="Times New Roman" w:eastAsia="Times New Roman" w:hAnsi="Times New Roman" w:cs="Times New Roman"/>
          <w:bCs/>
          <w:color w:val="000000"/>
          <w:sz w:val="24"/>
          <w:szCs w:val="24"/>
        </w:rPr>
        <w:t>коронави</w:t>
      </w:r>
      <w:r w:rsidR="00621E04">
        <w:rPr>
          <w:rFonts w:ascii="Times New Roman" w:eastAsia="Times New Roman" w:hAnsi="Times New Roman" w:cs="Times New Roman"/>
          <w:bCs/>
          <w:color w:val="000000"/>
          <w:sz w:val="24"/>
          <w:szCs w:val="24"/>
        </w:rPr>
        <w:t>руса</w:t>
      </w:r>
      <w:proofErr w:type="spellEnd"/>
      <w:r w:rsidR="00621E04">
        <w:rPr>
          <w:rFonts w:ascii="Times New Roman" w:eastAsia="Times New Roman" w:hAnsi="Times New Roman" w:cs="Times New Roman"/>
          <w:bCs/>
          <w:color w:val="000000"/>
          <w:sz w:val="24"/>
          <w:szCs w:val="24"/>
        </w:rPr>
        <w:t xml:space="preserve"> для всех категорий граждан</w:t>
      </w:r>
      <w:r w:rsidR="00AB53CC" w:rsidRPr="00AB53CC">
        <w:rPr>
          <w:rFonts w:ascii="Times New Roman" w:eastAsia="Times New Roman" w:hAnsi="Times New Roman" w:cs="Times New Roman"/>
          <w:bCs/>
          <w:color w:val="000000"/>
          <w:sz w:val="24"/>
          <w:szCs w:val="24"/>
        </w:rPr>
        <w:t xml:space="preserve"> </w:t>
      </w:r>
      <w:r w:rsidR="00621E04">
        <w:rPr>
          <w:rFonts w:ascii="Times New Roman" w:eastAsia="Times New Roman" w:hAnsi="Times New Roman" w:cs="Times New Roman"/>
          <w:bCs/>
          <w:color w:val="000000"/>
          <w:sz w:val="24"/>
          <w:szCs w:val="24"/>
        </w:rPr>
        <w:t>(</w:t>
      </w:r>
      <w:hyperlink r:id="rId9" w:history="1">
        <w:r w:rsidR="00AB53CC" w:rsidRPr="00AB53CC">
          <w:rPr>
            <w:rStyle w:val="a3"/>
            <w:rFonts w:ascii="Times New Roman" w:eastAsia="Times New Roman" w:hAnsi="Times New Roman" w:cs="Times New Roman"/>
            <w:bCs/>
            <w:sz w:val="24"/>
            <w:szCs w:val="24"/>
          </w:rPr>
          <w:t>http://base.garant.ru/400445659/</w:t>
        </w:r>
      </w:hyperlink>
      <w:r w:rsidR="00621E04">
        <w:rPr>
          <w:rFonts w:ascii="Times New Roman" w:eastAsia="Times New Roman" w:hAnsi="Times New Roman" w:cs="Times New Roman"/>
          <w:bCs/>
          <w:color w:val="000000"/>
          <w:sz w:val="24"/>
          <w:szCs w:val="24"/>
        </w:rPr>
        <w:t>)</w:t>
      </w:r>
      <w:r w:rsidR="00AB53CC" w:rsidRPr="00AB53CC">
        <w:rPr>
          <w:rFonts w:ascii="Times New Roman" w:eastAsia="Times New Roman" w:hAnsi="Times New Roman" w:cs="Times New Roman"/>
          <w:bCs/>
          <w:color w:val="000000"/>
          <w:sz w:val="24"/>
          <w:szCs w:val="24"/>
        </w:rPr>
        <w:t xml:space="preserve"> и, как указано в прилагаемом письме, направленно в территориальные органы </w:t>
      </w:r>
      <w:proofErr w:type="spellStart"/>
      <w:r w:rsidR="00AB53CC" w:rsidRPr="00AB53CC">
        <w:rPr>
          <w:rFonts w:ascii="Times New Roman" w:eastAsia="Times New Roman" w:hAnsi="Times New Roman" w:cs="Times New Roman"/>
          <w:bCs/>
          <w:color w:val="000000"/>
          <w:sz w:val="24"/>
          <w:szCs w:val="24"/>
        </w:rPr>
        <w:t>Роспотребнадзора</w:t>
      </w:r>
      <w:proofErr w:type="spellEnd"/>
      <w:r w:rsidR="00AB53CC" w:rsidRPr="00AB53CC">
        <w:rPr>
          <w:rFonts w:ascii="Times New Roman" w:eastAsia="Times New Roman" w:hAnsi="Times New Roman" w:cs="Times New Roman"/>
          <w:bCs/>
          <w:color w:val="000000"/>
          <w:sz w:val="24"/>
          <w:szCs w:val="24"/>
        </w:rPr>
        <w:t>.</w:t>
      </w:r>
    </w:p>
    <w:bookmarkEnd w:id="1"/>
    <w:bookmarkEnd w:id="2"/>
    <w:bookmarkEnd w:id="3"/>
    <w:p w14:paraId="3411F5EB" w14:textId="77777777" w:rsidR="003A47B0" w:rsidRPr="00576005" w:rsidRDefault="003A47B0" w:rsidP="00C41796">
      <w:pPr>
        <w:spacing w:line="240" w:lineRule="auto"/>
        <w:ind w:left="-284" w:firstLine="851"/>
        <w:jc w:val="both"/>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Так как действующие вакцины </w:t>
      </w:r>
      <w:r w:rsidRPr="00576005">
        <w:rPr>
          <w:rFonts w:ascii="Times New Roman" w:eastAsia="Times New Roman" w:hAnsi="Times New Roman" w:cs="Times New Roman"/>
          <w:b/>
          <w:bCs/>
          <w:color w:val="000000"/>
          <w:sz w:val="24"/>
          <w:szCs w:val="24"/>
          <w:lang w:eastAsia="ru-RU"/>
        </w:rPr>
        <w:t xml:space="preserve">против новой </w:t>
      </w:r>
      <w:proofErr w:type="spellStart"/>
      <w:r w:rsidRPr="00576005">
        <w:rPr>
          <w:rFonts w:ascii="Times New Roman" w:eastAsia="Times New Roman" w:hAnsi="Times New Roman" w:cs="Times New Roman"/>
          <w:b/>
          <w:bCs/>
          <w:color w:val="000000"/>
          <w:sz w:val="24"/>
          <w:szCs w:val="24"/>
          <w:lang w:eastAsia="ru-RU"/>
        </w:rPr>
        <w:t>коронавирусной</w:t>
      </w:r>
      <w:proofErr w:type="spellEnd"/>
      <w:r w:rsidRPr="00576005">
        <w:rPr>
          <w:rFonts w:ascii="Times New Roman" w:eastAsia="Times New Roman" w:hAnsi="Times New Roman" w:cs="Times New Roman"/>
          <w:b/>
          <w:bCs/>
          <w:color w:val="000000"/>
          <w:sz w:val="24"/>
          <w:szCs w:val="24"/>
          <w:lang w:eastAsia="ru-RU"/>
        </w:rPr>
        <w:t xml:space="preserve"> инфекции</w:t>
      </w:r>
      <w:r>
        <w:rPr>
          <w:rFonts w:ascii="Times New Roman" w:eastAsia="Times New Roman" w:hAnsi="Times New Roman" w:cs="Times New Roman"/>
          <w:b/>
          <w:bCs/>
          <w:color w:val="000000"/>
          <w:sz w:val="24"/>
          <w:szCs w:val="24"/>
          <w:lang w:eastAsia="ru-RU"/>
        </w:rPr>
        <w:t xml:space="preserve"> фактически являются медицинским экспериментом, обязательная вакцинация против </w:t>
      </w:r>
      <w:r>
        <w:rPr>
          <w:rFonts w:ascii="Times New Roman" w:eastAsia="Times New Roman" w:hAnsi="Times New Roman" w:cs="Times New Roman"/>
          <w:b/>
          <w:bCs/>
          <w:color w:val="000000"/>
          <w:sz w:val="24"/>
          <w:szCs w:val="24"/>
          <w:lang w:val="en-US" w:eastAsia="ru-RU"/>
        </w:rPr>
        <w:t>COVID</w:t>
      </w:r>
      <w:r w:rsidRPr="00576005">
        <w:rPr>
          <w:rFonts w:ascii="Times New Roman" w:eastAsia="Times New Roman" w:hAnsi="Times New Roman" w:cs="Times New Roman"/>
          <w:b/>
          <w:bCs/>
          <w:color w:val="000000"/>
          <w:sz w:val="24"/>
          <w:szCs w:val="24"/>
          <w:lang w:eastAsia="ru-RU"/>
        </w:rPr>
        <w:t xml:space="preserve">-19 </w:t>
      </w:r>
      <w:r>
        <w:rPr>
          <w:rFonts w:ascii="Times New Roman" w:eastAsia="Times New Roman" w:hAnsi="Times New Roman" w:cs="Times New Roman"/>
          <w:b/>
          <w:bCs/>
          <w:color w:val="000000"/>
          <w:sz w:val="24"/>
          <w:szCs w:val="24"/>
          <w:lang w:eastAsia="ru-RU"/>
        </w:rPr>
        <w:t>является наложением на меня прямой обязанностью участвовать в этом медицинском эксперименте. Ни международные нормы, ни Конституция России, ни российское законодательство, ни также мой</w:t>
      </w:r>
      <w:r w:rsidRPr="0057600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трудовой (гражданско-правовой договор)</w:t>
      </w:r>
      <w:r w:rsidRPr="00576005">
        <w:rPr>
          <w:rFonts w:ascii="Times New Roman" w:eastAsia="Times New Roman" w:hAnsi="Times New Roman" w:cs="Times New Roman"/>
          <w:b/>
          <w:bCs/>
          <w:color w:val="000000"/>
          <w:sz w:val="24"/>
          <w:szCs w:val="24"/>
          <w:lang w:eastAsia="ru-RU"/>
        </w:rPr>
        <w:t xml:space="preserve"> не содержит обязанности участвовать в медицинских исследованиях.</w:t>
      </w:r>
    </w:p>
    <w:p w14:paraId="58979932" w14:textId="44D0A590" w:rsidR="00C41796" w:rsidRDefault="00C41796" w:rsidP="00C41796">
      <w:pPr>
        <w:spacing w:line="240" w:lineRule="auto"/>
        <w:ind w:left="-284" w:firstLine="851"/>
        <w:jc w:val="both"/>
        <w:outlineLvl w:val="3"/>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Кроме того, обращаю внимание на то, что действия губернатора </w:t>
      </w:r>
      <w:r w:rsidRPr="000F2C31">
        <w:rPr>
          <w:rFonts w:ascii="Times New Roman" w:eastAsia="Times New Roman" w:hAnsi="Times New Roman" w:cs="Times New Roman"/>
          <w:bCs/>
          <w:color w:val="000000"/>
          <w:sz w:val="24"/>
          <w:szCs w:val="24"/>
        </w:rPr>
        <w:t>Ханты-Мансийско</w:t>
      </w:r>
      <w:r>
        <w:rPr>
          <w:rFonts w:ascii="Times New Roman" w:eastAsia="Times New Roman" w:hAnsi="Times New Roman" w:cs="Times New Roman"/>
          <w:bCs/>
          <w:color w:val="000000"/>
          <w:sz w:val="24"/>
          <w:szCs w:val="24"/>
        </w:rPr>
        <w:t>го</w:t>
      </w:r>
      <w:r w:rsidRPr="000F2C31">
        <w:rPr>
          <w:rFonts w:ascii="Times New Roman" w:eastAsia="Times New Roman" w:hAnsi="Times New Roman" w:cs="Times New Roman"/>
          <w:bCs/>
          <w:color w:val="000000"/>
          <w:sz w:val="24"/>
          <w:szCs w:val="24"/>
        </w:rPr>
        <w:t xml:space="preserve"> автономно</w:t>
      </w:r>
      <w:r>
        <w:rPr>
          <w:rFonts w:ascii="Times New Roman" w:eastAsia="Times New Roman" w:hAnsi="Times New Roman" w:cs="Times New Roman"/>
          <w:bCs/>
          <w:color w:val="000000"/>
          <w:sz w:val="24"/>
          <w:szCs w:val="24"/>
        </w:rPr>
        <w:t>го</w:t>
      </w:r>
      <w:r w:rsidRPr="000F2C31">
        <w:rPr>
          <w:rFonts w:ascii="Times New Roman" w:eastAsia="Times New Roman" w:hAnsi="Times New Roman" w:cs="Times New Roman"/>
          <w:bCs/>
          <w:color w:val="000000"/>
          <w:sz w:val="24"/>
          <w:szCs w:val="24"/>
        </w:rPr>
        <w:t xml:space="preserve"> округ</w:t>
      </w:r>
      <w:r>
        <w:rPr>
          <w:rFonts w:ascii="Times New Roman" w:eastAsia="Times New Roman" w:hAnsi="Times New Roman" w:cs="Times New Roman"/>
          <w:bCs/>
          <w:color w:val="000000"/>
          <w:sz w:val="24"/>
          <w:szCs w:val="24"/>
        </w:rPr>
        <w:t>а</w:t>
      </w:r>
      <w:r w:rsidRPr="000F2C31">
        <w:rPr>
          <w:rFonts w:ascii="Times New Roman" w:eastAsia="Times New Roman" w:hAnsi="Times New Roman" w:cs="Times New Roman"/>
          <w:bCs/>
          <w:color w:val="000000"/>
          <w:sz w:val="24"/>
          <w:szCs w:val="24"/>
        </w:rPr>
        <w:t xml:space="preserve"> — Югра</w:t>
      </w:r>
      <w:r>
        <w:rPr>
          <w:rFonts w:ascii="Times New Roman" w:eastAsia="Times New Roman" w:hAnsi="Times New Roman" w:cs="Times New Roman"/>
          <w:bCs/>
          <w:color w:val="000000"/>
          <w:sz w:val="24"/>
          <w:szCs w:val="24"/>
        </w:rPr>
        <w:t xml:space="preserve"> по незаконному ограничению свободы лиц, пребывающих в</w:t>
      </w:r>
      <w:r w:rsidRPr="000F2C31">
        <w:rPr>
          <w:rFonts w:ascii="Times New Roman" w:eastAsia="Times New Roman" w:hAnsi="Times New Roman" w:cs="Times New Roman"/>
          <w:bCs/>
          <w:color w:val="000000"/>
          <w:sz w:val="24"/>
          <w:szCs w:val="24"/>
        </w:rPr>
        <w:t xml:space="preserve"> городском округе </w:t>
      </w:r>
      <w:proofErr w:type="spellStart"/>
      <w:r w:rsidRPr="000F2C31">
        <w:rPr>
          <w:rFonts w:ascii="Times New Roman" w:eastAsia="Times New Roman" w:hAnsi="Times New Roman" w:cs="Times New Roman"/>
          <w:bCs/>
          <w:color w:val="000000"/>
          <w:sz w:val="24"/>
          <w:szCs w:val="24"/>
        </w:rPr>
        <w:t>Югорск</w:t>
      </w:r>
      <w:proofErr w:type="spellEnd"/>
      <w:r>
        <w:rPr>
          <w:rFonts w:ascii="Times New Roman" w:eastAsia="Times New Roman" w:hAnsi="Times New Roman" w:cs="Times New Roman"/>
          <w:bCs/>
          <w:color w:val="000000"/>
          <w:sz w:val="24"/>
          <w:szCs w:val="24"/>
        </w:rPr>
        <w:t xml:space="preserve"> и в </w:t>
      </w:r>
      <w:r w:rsidRPr="000F2C31">
        <w:rPr>
          <w:rFonts w:ascii="Times New Roman" w:eastAsia="Times New Roman" w:hAnsi="Times New Roman" w:cs="Times New Roman"/>
          <w:bCs/>
          <w:color w:val="000000"/>
          <w:sz w:val="24"/>
          <w:szCs w:val="24"/>
        </w:rPr>
        <w:t>городском поселении Советский</w:t>
      </w:r>
      <w:r w:rsidRPr="00C41796">
        <w:rPr>
          <w:rFonts w:ascii="Times New Roman" w:eastAsia="Times New Roman" w:hAnsi="Times New Roman" w:cs="Times New Roman"/>
          <w:bCs/>
          <w:color w:val="000000"/>
          <w:sz w:val="24"/>
          <w:szCs w:val="24"/>
        </w:rPr>
        <w:t xml:space="preserve"> </w:t>
      </w:r>
      <w:r w:rsidRPr="000F2C31">
        <w:rPr>
          <w:rFonts w:ascii="Times New Roman" w:eastAsia="Times New Roman" w:hAnsi="Times New Roman" w:cs="Times New Roman"/>
          <w:bCs/>
          <w:color w:val="000000"/>
          <w:sz w:val="24"/>
          <w:szCs w:val="24"/>
        </w:rPr>
        <w:t>Ханты-Мансийско</w:t>
      </w:r>
      <w:r>
        <w:rPr>
          <w:rFonts w:ascii="Times New Roman" w:eastAsia="Times New Roman" w:hAnsi="Times New Roman" w:cs="Times New Roman"/>
          <w:bCs/>
          <w:color w:val="000000"/>
          <w:sz w:val="24"/>
          <w:szCs w:val="24"/>
        </w:rPr>
        <w:t>го</w:t>
      </w:r>
      <w:r w:rsidRPr="000F2C31">
        <w:rPr>
          <w:rFonts w:ascii="Times New Roman" w:eastAsia="Times New Roman" w:hAnsi="Times New Roman" w:cs="Times New Roman"/>
          <w:bCs/>
          <w:color w:val="000000"/>
          <w:sz w:val="24"/>
          <w:szCs w:val="24"/>
        </w:rPr>
        <w:t xml:space="preserve"> автономно</w:t>
      </w:r>
      <w:r>
        <w:rPr>
          <w:rFonts w:ascii="Times New Roman" w:eastAsia="Times New Roman" w:hAnsi="Times New Roman" w:cs="Times New Roman"/>
          <w:bCs/>
          <w:color w:val="000000"/>
          <w:sz w:val="24"/>
          <w:szCs w:val="24"/>
        </w:rPr>
        <w:t>го</w:t>
      </w:r>
      <w:r w:rsidRPr="000F2C31">
        <w:rPr>
          <w:rFonts w:ascii="Times New Roman" w:eastAsia="Times New Roman" w:hAnsi="Times New Roman" w:cs="Times New Roman"/>
          <w:bCs/>
          <w:color w:val="000000"/>
          <w:sz w:val="24"/>
          <w:szCs w:val="24"/>
        </w:rPr>
        <w:t xml:space="preserve"> округ</w:t>
      </w:r>
      <w:r>
        <w:rPr>
          <w:rFonts w:ascii="Times New Roman" w:eastAsia="Times New Roman" w:hAnsi="Times New Roman" w:cs="Times New Roman"/>
          <w:bCs/>
          <w:color w:val="000000"/>
          <w:sz w:val="24"/>
          <w:szCs w:val="24"/>
        </w:rPr>
        <w:t>а</w:t>
      </w:r>
      <w:r w:rsidRPr="000F2C31">
        <w:rPr>
          <w:rFonts w:ascii="Times New Roman" w:eastAsia="Times New Roman" w:hAnsi="Times New Roman" w:cs="Times New Roman"/>
          <w:bCs/>
          <w:color w:val="000000"/>
          <w:sz w:val="24"/>
          <w:szCs w:val="24"/>
        </w:rPr>
        <w:t xml:space="preserve"> — Югра</w:t>
      </w:r>
      <w:r>
        <w:rPr>
          <w:rFonts w:ascii="Times New Roman" w:eastAsia="Times New Roman" w:hAnsi="Times New Roman" w:cs="Times New Roman"/>
          <w:bCs/>
          <w:color w:val="000000"/>
          <w:sz w:val="24"/>
          <w:szCs w:val="24"/>
        </w:rPr>
        <w:t xml:space="preserve"> содержат признаки преступления, предусмотренного статьей 285 Уголовного кодекса Российской Федерации («Злоупотребление должностными полномочиями»).</w:t>
      </w:r>
    </w:p>
    <w:p w14:paraId="10AC20F3" w14:textId="77777777" w:rsidR="00C41796" w:rsidRPr="00446FCB" w:rsidRDefault="00C41796" w:rsidP="00C41796">
      <w:pPr>
        <w:spacing w:line="240" w:lineRule="auto"/>
        <w:ind w:left="-284" w:firstLine="851"/>
        <w:jc w:val="both"/>
        <w:outlineLvl w:val="3"/>
        <w:rPr>
          <w:rFonts w:ascii="Times New Roman" w:eastAsia="Calibri" w:hAnsi="Times New Roman" w:cs="Times New Roman"/>
          <w:b/>
          <w:bCs/>
          <w:sz w:val="24"/>
          <w:szCs w:val="24"/>
        </w:rPr>
      </w:pPr>
      <w:r w:rsidRPr="00446FCB">
        <w:rPr>
          <w:rFonts w:ascii="Times New Roman" w:eastAsia="Calibri" w:hAnsi="Times New Roman" w:cs="Times New Roman"/>
          <w:sz w:val="24"/>
          <w:szCs w:val="24"/>
        </w:rPr>
        <w:t xml:space="preserve">На основании изложенного, </w:t>
      </w:r>
      <w:r w:rsidRPr="00446FCB">
        <w:rPr>
          <w:rFonts w:ascii="Times New Roman" w:eastAsia="Calibri" w:hAnsi="Times New Roman" w:cs="Times New Roman"/>
          <w:b/>
          <w:bCs/>
          <w:sz w:val="24"/>
          <w:szCs w:val="24"/>
        </w:rPr>
        <w:t>ПРОШУ:</w:t>
      </w:r>
    </w:p>
    <w:p w14:paraId="3678C971" w14:textId="7C5304BC" w:rsidR="00C41796" w:rsidRPr="00446FCB" w:rsidRDefault="00C41796" w:rsidP="00C41796">
      <w:pPr>
        <w:spacing w:line="240" w:lineRule="auto"/>
        <w:ind w:left="-284" w:firstLine="851"/>
        <w:jc w:val="both"/>
        <w:outlineLvl w:val="3"/>
        <w:rPr>
          <w:rFonts w:ascii="Times New Roman" w:eastAsia="Calibri" w:hAnsi="Times New Roman" w:cs="Times New Roman"/>
          <w:sz w:val="24"/>
          <w:szCs w:val="24"/>
        </w:rPr>
      </w:pPr>
      <w:r w:rsidRPr="00446FCB">
        <w:rPr>
          <w:rFonts w:ascii="Times New Roman" w:eastAsia="Calibri" w:hAnsi="Times New Roman" w:cs="Times New Roman"/>
          <w:sz w:val="24"/>
          <w:szCs w:val="24"/>
        </w:rPr>
        <w:t xml:space="preserve">Провести проверку изложенных в настоящем заявлении фактов; принять меры прокурорского реагирования в отношении </w:t>
      </w:r>
      <w:r w:rsidRPr="000F2C31">
        <w:rPr>
          <w:rFonts w:ascii="Times New Roman" w:eastAsia="Times New Roman" w:hAnsi="Times New Roman" w:cs="Times New Roman"/>
          <w:bCs/>
          <w:color w:val="000000"/>
          <w:sz w:val="24"/>
          <w:szCs w:val="24"/>
        </w:rPr>
        <w:t>Постановлени</w:t>
      </w:r>
      <w:r>
        <w:rPr>
          <w:rFonts w:ascii="Times New Roman" w:eastAsia="Times New Roman" w:hAnsi="Times New Roman" w:cs="Times New Roman"/>
          <w:bCs/>
          <w:color w:val="000000"/>
          <w:sz w:val="24"/>
          <w:szCs w:val="24"/>
        </w:rPr>
        <w:t>я</w:t>
      </w:r>
      <w:r w:rsidRPr="000F2C31">
        <w:rPr>
          <w:rFonts w:ascii="Times New Roman" w:eastAsia="Times New Roman" w:hAnsi="Times New Roman" w:cs="Times New Roman"/>
          <w:bCs/>
          <w:color w:val="000000"/>
          <w:sz w:val="24"/>
          <w:szCs w:val="24"/>
        </w:rPr>
        <w:t xml:space="preserve"> губернатора Ханты-Мансийского автономного округа - Югры от 29 июня 2021 года № 88 "О дополнительных мерах по предотвращению завоза и распространения новой </w:t>
      </w:r>
      <w:proofErr w:type="spellStart"/>
      <w:r w:rsidRPr="000F2C31">
        <w:rPr>
          <w:rFonts w:ascii="Times New Roman" w:eastAsia="Times New Roman" w:hAnsi="Times New Roman" w:cs="Times New Roman"/>
          <w:bCs/>
          <w:color w:val="000000"/>
          <w:sz w:val="24"/>
          <w:szCs w:val="24"/>
        </w:rPr>
        <w:t>коронавирусной</w:t>
      </w:r>
      <w:proofErr w:type="spellEnd"/>
      <w:r w:rsidRPr="000F2C31">
        <w:rPr>
          <w:rFonts w:ascii="Times New Roman" w:eastAsia="Times New Roman" w:hAnsi="Times New Roman" w:cs="Times New Roman"/>
          <w:bCs/>
          <w:color w:val="000000"/>
          <w:sz w:val="24"/>
          <w:szCs w:val="24"/>
        </w:rPr>
        <w:t xml:space="preserve"> инфекции, вызванной COVID-19, в Ханты-Мансийском автономном округе - Югре"</w:t>
      </w:r>
      <w:r w:rsidRPr="00C41796">
        <w:rPr>
          <w:rFonts w:ascii="Times New Roman" w:eastAsia="Times New Roman" w:hAnsi="Times New Roman" w:cs="Times New Roman"/>
          <w:bCs/>
          <w:color w:val="000000"/>
          <w:sz w:val="24"/>
          <w:szCs w:val="24"/>
        </w:rPr>
        <w:t xml:space="preserve">; </w:t>
      </w:r>
      <w:r w:rsidRPr="00446FCB">
        <w:rPr>
          <w:rFonts w:ascii="Times New Roman" w:eastAsia="Calibri" w:hAnsi="Times New Roman" w:cs="Times New Roman"/>
          <w:sz w:val="24"/>
          <w:szCs w:val="24"/>
        </w:rPr>
        <w:t>принять меры к восст</w:t>
      </w:r>
      <w:r>
        <w:rPr>
          <w:rFonts w:ascii="Times New Roman" w:eastAsia="Calibri" w:hAnsi="Times New Roman" w:cs="Times New Roman"/>
          <w:sz w:val="24"/>
          <w:szCs w:val="24"/>
        </w:rPr>
        <w:t xml:space="preserve">ановлению моих нарушенных прав и </w:t>
      </w:r>
      <w:r w:rsidRPr="00446FCB">
        <w:rPr>
          <w:rFonts w:ascii="Times New Roman" w:eastAsia="Calibri" w:hAnsi="Times New Roman" w:cs="Times New Roman"/>
          <w:sz w:val="24"/>
          <w:szCs w:val="24"/>
        </w:rPr>
        <w:t xml:space="preserve">прав других </w:t>
      </w:r>
      <w:r>
        <w:rPr>
          <w:rFonts w:ascii="Times New Roman" w:eastAsia="Calibri" w:hAnsi="Times New Roman" w:cs="Times New Roman"/>
          <w:sz w:val="24"/>
          <w:szCs w:val="24"/>
        </w:rPr>
        <w:t xml:space="preserve">лиц, находящихся в </w:t>
      </w:r>
      <w:r w:rsidRPr="000F2C31">
        <w:rPr>
          <w:rFonts w:ascii="Times New Roman" w:eastAsia="Times New Roman" w:hAnsi="Times New Roman" w:cs="Times New Roman"/>
          <w:bCs/>
          <w:color w:val="000000"/>
          <w:sz w:val="24"/>
          <w:szCs w:val="24"/>
        </w:rPr>
        <w:t xml:space="preserve">городском округе </w:t>
      </w:r>
      <w:proofErr w:type="spellStart"/>
      <w:r w:rsidRPr="000F2C31">
        <w:rPr>
          <w:rFonts w:ascii="Times New Roman" w:eastAsia="Times New Roman" w:hAnsi="Times New Roman" w:cs="Times New Roman"/>
          <w:bCs/>
          <w:color w:val="000000"/>
          <w:sz w:val="24"/>
          <w:szCs w:val="24"/>
        </w:rPr>
        <w:t>Югорск</w:t>
      </w:r>
      <w:proofErr w:type="spellEnd"/>
      <w:r>
        <w:rPr>
          <w:rFonts w:ascii="Times New Roman" w:eastAsia="Times New Roman" w:hAnsi="Times New Roman" w:cs="Times New Roman"/>
          <w:bCs/>
          <w:color w:val="000000"/>
          <w:sz w:val="24"/>
          <w:szCs w:val="24"/>
        </w:rPr>
        <w:t xml:space="preserve"> и в </w:t>
      </w:r>
      <w:r w:rsidRPr="000F2C31">
        <w:rPr>
          <w:rFonts w:ascii="Times New Roman" w:eastAsia="Times New Roman" w:hAnsi="Times New Roman" w:cs="Times New Roman"/>
          <w:bCs/>
          <w:color w:val="000000"/>
          <w:sz w:val="24"/>
          <w:szCs w:val="24"/>
        </w:rPr>
        <w:t>городском поселении Советский</w:t>
      </w:r>
      <w:r w:rsidRPr="00C41796">
        <w:rPr>
          <w:rFonts w:ascii="Times New Roman" w:eastAsia="Times New Roman" w:hAnsi="Times New Roman" w:cs="Times New Roman"/>
          <w:bCs/>
          <w:color w:val="000000"/>
          <w:sz w:val="24"/>
          <w:szCs w:val="24"/>
        </w:rPr>
        <w:t xml:space="preserve"> </w:t>
      </w:r>
      <w:r w:rsidRPr="000F2C31">
        <w:rPr>
          <w:rFonts w:ascii="Times New Roman" w:eastAsia="Times New Roman" w:hAnsi="Times New Roman" w:cs="Times New Roman"/>
          <w:bCs/>
          <w:color w:val="000000"/>
          <w:sz w:val="24"/>
          <w:szCs w:val="24"/>
        </w:rPr>
        <w:t>Ханты-Мансийско</w:t>
      </w:r>
      <w:r>
        <w:rPr>
          <w:rFonts w:ascii="Times New Roman" w:eastAsia="Times New Roman" w:hAnsi="Times New Roman" w:cs="Times New Roman"/>
          <w:bCs/>
          <w:color w:val="000000"/>
          <w:sz w:val="24"/>
          <w:szCs w:val="24"/>
        </w:rPr>
        <w:t>го</w:t>
      </w:r>
      <w:r w:rsidRPr="000F2C31">
        <w:rPr>
          <w:rFonts w:ascii="Times New Roman" w:eastAsia="Times New Roman" w:hAnsi="Times New Roman" w:cs="Times New Roman"/>
          <w:bCs/>
          <w:color w:val="000000"/>
          <w:sz w:val="24"/>
          <w:szCs w:val="24"/>
        </w:rPr>
        <w:t xml:space="preserve"> автономно</w:t>
      </w:r>
      <w:r>
        <w:rPr>
          <w:rFonts w:ascii="Times New Roman" w:eastAsia="Times New Roman" w:hAnsi="Times New Roman" w:cs="Times New Roman"/>
          <w:bCs/>
          <w:color w:val="000000"/>
          <w:sz w:val="24"/>
          <w:szCs w:val="24"/>
        </w:rPr>
        <w:t>го</w:t>
      </w:r>
      <w:r w:rsidRPr="000F2C31">
        <w:rPr>
          <w:rFonts w:ascii="Times New Roman" w:eastAsia="Times New Roman" w:hAnsi="Times New Roman" w:cs="Times New Roman"/>
          <w:bCs/>
          <w:color w:val="000000"/>
          <w:sz w:val="24"/>
          <w:szCs w:val="24"/>
        </w:rPr>
        <w:t xml:space="preserve"> округ</w:t>
      </w:r>
      <w:r>
        <w:rPr>
          <w:rFonts w:ascii="Times New Roman" w:eastAsia="Times New Roman" w:hAnsi="Times New Roman" w:cs="Times New Roman"/>
          <w:bCs/>
          <w:color w:val="000000"/>
          <w:sz w:val="24"/>
          <w:szCs w:val="24"/>
        </w:rPr>
        <w:t>а</w:t>
      </w:r>
      <w:r w:rsidRPr="000F2C31">
        <w:rPr>
          <w:rFonts w:ascii="Times New Roman" w:eastAsia="Times New Roman" w:hAnsi="Times New Roman" w:cs="Times New Roman"/>
          <w:bCs/>
          <w:color w:val="000000"/>
          <w:sz w:val="24"/>
          <w:szCs w:val="24"/>
        </w:rPr>
        <w:t xml:space="preserve"> — Югра</w:t>
      </w:r>
      <w:r>
        <w:rPr>
          <w:rFonts w:ascii="Times New Roman" w:eastAsia="Calibri" w:hAnsi="Times New Roman" w:cs="Times New Roman"/>
          <w:sz w:val="24"/>
          <w:szCs w:val="24"/>
        </w:rPr>
        <w:t xml:space="preserve">. </w:t>
      </w:r>
    </w:p>
    <w:p w14:paraId="35C5CA9D" w14:textId="77777777" w:rsidR="00AB53CC" w:rsidRPr="00CD54F1" w:rsidRDefault="00AB53CC" w:rsidP="00AB53CC">
      <w:pPr>
        <w:spacing w:line="240" w:lineRule="auto"/>
        <w:ind w:hanging="284"/>
        <w:jc w:val="both"/>
        <w:outlineLvl w:val="3"/>
        <w:rPr>
          <w:rFonts w:ascii="Times New Roman" w:eastAsia="Calibri" w:hAnsi="Times New Roman" w:cs="Times New Roman"/>
          <w:b/>
          <w:sz w:val="24"/>
          <w:szCs w:val="24"/>
        </w:rPr>
      </w:pPr>
      <w:r w:rsidRPr="00CD54F1">
        <w:rPr>
          <w:rFonts w:ascii="Times New Roman" w:eastAsia="Calibri" w:hAnsi="Times New Roman" w:cs="Times New Roman"/>
          <w:b/>
          <w:sz w:val="24"/>
          <w:szCs w:val="24"/>
        </w:rPr>
        <w:t>Приложения:</w:t>
      </w:r>
    </w:p>
    <w:p w14:paraId="7FFAC472" w14:textId="77777777" w:rsidR="00AB53CC" w:rsidRDefault="00AB53CC" w:rsidP="00AB53CC">
      <w:pPr>
        <w:pStyle w:val="a5"/>
        <w:numPr>
          <w:ilvl w:val="0"/>
          <w:numId w:val="4"/>
        </w:numPr>
        <w:spacing w:line="240" w:lineRule="auto"/>
        <w:jc w:val="both"/>
        <w:outlineLvl w:val="3"/>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 заместителя руководителя </w:t>
      </w:r>
      <w:proofErr w:type="spellStart"/>
      <w:r>
        <w:rPr>
          <w:rFonts w:ascii="Times New Roman" w:eastAsia="Calibri" w:hAnsi="Times New Roman" w:cs="Times New Roman"/>
          <w:sz w:val="24"/>
          <w:szCs w:val="24"/>
        </w:rPr>
        <w:t>Роспотребнадзора</w:t>
      </w:r>
      <w:proofErr w:type="spellEnd"/>
      <w:r>
        <w:rPr>
          <w:rFonts w:ascii="Times New Roman" w:eastAsia="Calibri" w:hAnsi="Times New Roman" w:cs="Times New Roman"/>
          <w:sz w:val="24"/>
          <w:szCs w:val="24"/>
        </w:rPr>
        <w:t xml:space="preserve"> Е.Б. </w:t>
      </w:r>
      <w:proofErr w:type="spellStart"/>
      <w:r>
        <w:rPr>
          <w:rFonts w:ascii="Times New Roman" w:eastAsia="Calibri" w:hAnsi="Times New Roman" w:cs="Times New Roman"/>
          <w:sz w:val="24"/>
          <w:szCs w:val="24"/>
        </w:rPr>
        <w:t>Ежловой</w:t>
      </w:r>
      <w:proofErr w:type="spellEnd"/>
      <w:r>
        <w:rPr>
          <w:rFonts w:ascii="Times New Roman" w:eastAsia="Calibri" w:hAnsi="Times New Roman" w:cs="Times New Roman"/>
          <w:sz w:val="24"/>
          <w:szCs w:val="24"/>
        </w:rPr>
        <w:t xml:space="preserve"> </w:t>
      </w:r>
    </w:p>
    <w:p w14:paraId="524F3A55" w14:textId="77777777" w:rsidR="00AB53CC" w:rsidRDefault="00AB53CC" w:rsidP="00AB53CC">
      <w:pPr>
        <w:pStyle w:val="a5"/>
        <w:spacing w:line="240" w:lineRule="auto"/>
        <w:jc w:val="both"/>
        <w:outlineLvl w:val="3"/>
        <w:rPr>
          <w:rFonts w:ascii="Times New Roman" w:eastAsia="Calibri" w:hAnsi="Times New Roman" w:cs="Times New Roman"/>
          <w:sz w:val="24"/>
          <w:szCs w:val="24"/>
        </w:rPr>
      </w:pPr>
      <w:r>
        <w:rPr>
          <w:rFonts w:ascii="Times New Roman" w:eastAsia="Calibri" w:hAnsi="Times New Roman" w:cs="Times New Roman"/>
          <w:sz w:val="24"/>
          <w:szCs w:val="24"/>
        </w:rPr>
        <w:t>от 01.04.2021 г. № 09-6328-2021-40 – копия на 2 листах.</w:t>
      </w:r>
    </w:p>
    <w:p w14:paraId="447D9E87" w14:textId="77777777" w:rsidR="00AB53CC" w:rsidRDefault="00AB53CC" w:rsidP="00AB53CC">
      <w:pPr>
        <w:pStyle w:val="a5"/>
        <w:jc w:val="both"/>
        <w:outlineLvl w:val="3"/>
        <w:rPr>
          <w:rFonts w:ascii="Times New Roman" w:eastAsia="Calibri" w:hAnsi="Times New Roman"/>
        </w:rPr>
      </w:pPr>
    </w:p>
    <w:p w14:paraId="45ED9C36" w14:textId="77777777" w:rsidR="003A47B0" w:rsidRDefault="003A47B0" w:rsidP="003A47B0">
      <w:pPr>
        <w:spacing w:line="240" w:lineRule="auto"/>
        <w:rPr>
          <w:rFonts w:ascii="Times New Roman" w:eastAsia="Times New Roman" w:hAnsi="Times New Roman" w:cs="Times New Roman"/>
          <w:sz w:val="24"/>
          <w:szCs w:val="24"/>
        </w:rPr>
      </w:pPr>
      <w:r w:rsidRPr="00BC61B6">
        <w:rPr>
          <w:rFonts w:ascii="Times New Roman" w:eastAsia="Times New Roman" w:hAnsi="Times New Roman" w:cs="Times New Roman"/>
          <w:sz w:val="24"/>
          <w:szCs w:val="24"/>
        </w:rPr>
        <w:t>Дата</w:t>
      </w:r>
      <w:r w:rsidRPr="00BC61B6">
        <w:rPr>
          <w:rFonts w:ascii="Times New Roman" w:eastAsia="Times New Roman" w:hAnsi="Times New Roman" w:cs="Times New Roman"/>
          <w:sz w:val="24"/>
          <w:szCs w:val="24"/>
        </w:rPr>
        <w:tab/>
      </w:r>
      <w:r w:rsidRPr="00BC61B6">
        <w:rPr>
          <w:rFonts w:ascii="Times New Roman" w:eastAsia="Times New Roman" w:hAnsi="Times New Roman" w:cs="Times New Roman"/>
          <w:sz w:val="24"/>
          <w:szCs w:val="24"/>
        </w:rPr>
        <w:tab/>
      </w:r>
      <w:r w:rsidRPr="00BC61B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BC61B6">
        <w:rPr>
          <w:rFonts w:ascii="Times New Roman" w:eastAsia="Times New Roman" w:hAnsi="Times New Roman" w:cs="Times New Roman"/>
          <w:sz w:val="24"/>
          <w:szCs w:val="24"/>
        </w:rPr>
        <w:t>Фамилия И. О.</w:t>
      </w:r>
    </w:p>
    <w:p w14:paraId="478EAB9E" w14:textId="77777777" w:rsidR="00255430" w:rsidRDefault="00EC51A7" w:rsidP="004243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p w14:paraId="475AAABC" w14:textId="77777777" w:rsidR="00AB53CC" w:rsidRDefault="00AB53CC" w:rsidP="00AB53CC">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ru-RU"/>
        </w:rPr>
        <w:lastRenderedPageBreak/>
        <w:drawing>
          <wp:inline distT="0" distB="0" distL="0" distR="0" wp14:anchorId="32FBEF09" wp14:editId="060DEB83">
            <wp:extent cx="5934075" cy="8401050"/>
            <wp:effectExtent l="19050" t="0" r="9525" b="0"/>
            <wp:docPr id="5" name="Рисунок 3" descr="C:\Users\Mael\Desktop\НОВЫЕ образцы отказ от вакцинации 20210212\1. Общие\1 РПН ново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el\Desktop\НОВЫЕ образцы отказ от вакцинации 20210212\1. Общие\1 РПН новое 1.jpg"/>
                    <pic:cNvPicPr>
                      <a:picLocks noChangeAspect="1" noChangeArrowheads="1"/>
                    </pic:cNvPicPr>
                  </pic:nvPicPr>
                  <pic:blipFill>
                    <a:blip r:embed="rId10" cstate="print"/>
                    <a:srcRect/>
                    <a:stretch>
                      <a:fillRect/>
                    </a:stretch>
                  </pic:blipFill>
                  <pic:spPr bwMode="auto">
                    <a:xfrm>
                      <a:off x="0" y="0"/>
                      <a:ext cx="5934075" cy="840105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000000"/>
          <w:sz w:val="24"/>
          <w:szCs w:val="24"/>
          <w:lang w:eastAsia="ru-RU"/>
        </w:rPr>
        <w:lastRenderedPageBreak/>
        <w:drawing>
          <wp:inline distT="0" distB="0" distL="0" distR="0" wp14:anchorId="5F10BFC1" wp14:editId="20992DAD">
            <wp:extent cx="5934075" cy="8334375"/>
            <wp:effectExtent l="19050" t="0" r="9525" b="9525"/>
            <wp:docPr id="6" name="Рисунок 4" descr="C:\Users\Mael\Desktop\НОВЫЕ образцы отказ от вакцинации 20210212\1. Общие\1 РПН ново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el\Desktop\НОВЫЕ образцы отказ от вакцинации 20210212\1. Общие\1 РПН новое 2.jpg"/>
                    <pic:cNvPicPr>
                      <a:picLocks noChangeAspect="1" noChangeArrowheads="1"/>
                    </pic:cNvPicPr>
                  </pic:nvPicPr>
                  <pic:blipFill>
                    <a:blip r:embed="rId11" cstate="print"/>
                    <a:srcRect/>
                    <a:stretch>
                      <a:fillRect/>
                    </a:stretch>
                  </pic:blipFill>
                  <pic:spPr bwMode="auto">
                    <a:xfrm>
                      <a:off x="0" y="0"/>
                      <a:ext cx="5934075" cy="8334375"/>
                    </a:xfrm>
                    <a:prstGeom prst="rect">
                      <a:avLst/>
                    </a:prstGeom>
                    <a:noFill/>
                    <a:ln w="9525">
                      <a:noFill/>
                      <a:miter lim="800000"/>
                      <a:headEnd/>
                      <a:tailEnd/>
                    </a:ln>
                  </pic:spPr>
                </pic:pic>
              </a:graphicData>
            </a:graphic>
          </wp:inline>
        </w:drawing>
      </w:r>
    </w:p>
    <w:p w14:paraId="7C54BC12" w14:textId="77777777" w:rsidR="00AB53CC" w:rsidRDefault="00AB53CC" w:rsidP="00AB53CC">
      <w:pPr>
        <w:spacing w:line="240" w:lineRule="auto"/>
        <w:ind w:left="-284"/>
        <w:rPr>
          <w:rFonts w:ascii="Times New Roman" w:eastAsia="Times New Roman" w:hAnsi="Times New Roman" w:cs="Times New Roman"/>
          <w:b/>
          <w:color w:val="000000"/>
          <w:sz w:val="24"/>
          <w:szCs w:val="24"/>
        </w:rPr>
      </w:pPr>
    </w:p>
    <w:p w14:paraId="59BFED35" w14:textId="77777777" w:rsidR="00AB53CC" w:rsidRPr="00424350" w:rsidRDefault="00AB53CC" w:rsidP="00424350">
      <w:pPr>
        <w:spacing w:line="240" w:lineRule="auto"/>
        <w:rPr>
          <w:rFonts w:ascii="Times New Roman" w:eastAsia="Times New Roman" w:hAnsi="Times New Roman" w:cs="Times New Roman"/>
          <w:sz w:val="24"/>
          <w:szCs w:val="24"/>
        </w:rPr>
      </w:pPr>
    </w:p>
    <w:sectPr w:rsidR="00AB53CC" w:rsidRPr="00424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374A1"/>
    <w:multiLevelType w:val="hybridMultilevel"/>
    <w:tmpl w:val="1BF85F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65F22E8"/>
    <w:multiLevelType w:val="hybridMultilevel"/>
    <w:tmpl w:val="9F68F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9A646F3"/>
    <w:multiLevelType w:val="hybridMultilevel"/>
    <w:tmpl w:val="06182B2C"/>
    <w:lvl w:ilvl="0" w:tplc="A9408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9E3583C"/>
    <w:multiLevelType w:val="hybridMultilevel"/>
    <w:tmpl w:val="C82E4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E6683"/>
    <w:multiLevelType w:val="hybridMultilevel"/>
    <w:tmpl w:val="F03E21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60"/>
    <w:rsid w:val="00001CC9"/>
    <w:rsid w:val="0000634F"/>
    <w:rsid w:val="00035760"/>
    <w:rsid w:val="000F2C31"/>
    <w:rsid w:val="00255430"/>
    <w:rsid w:val="00267609"/>
    <w:rsid w:val="003A47B0"/>
    <w:rsid w:val="003E37D5"/>
    <w:rsid w:val="00424350"/>
    <w:rsid w:val="004C74EB"/>
    <w:rsid w:val="005633E7"/>
    <w:rsid w:val="00621E04"/>
    <w:rsid w:val="00853797"/>
    <w:rsid w:val="008A5871"/>
    <w:rsid w:val="00A47C3A"/>
    <w:rsid w:val="00AB53CC"/>
    <w:rsid w:val="00C41796"/>
    <w:rsid w:val="00DC70A4"/>
    <w:rsid w:val="00E933BC"/>
    <w:rsid w:val="00EC51A7"/>
    <w:rsid w:val="00F2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E790"/>
  <w15:chartTrackingRefBased/>
  <w15:docId w15:val="{E1648891-94ED-478C-8A92-0CB74950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7B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7B0"/>
    <w:rPr>
      <w:color w:val="0563C1" w:themeColor="hyperlink"/>
      <w:u w:val="single"/>
    </w:rPr>
  </w:style>
  <w:style w:type="character" w:styleId="a4">
    <w:name w:val="FollowedHyperlink"/>
    <w:basedOn w:val="a0"/>
    <w:uiPriority w:val="99"/>
    <w:semiHidden/>
    <w:unhideWhenUsed/>
    <w:rsid w:val="003A47B0"/>
    <w:rPr>
      <w:color w:val="954F72" w:themeColor="followedHyperlink"/>
      <w:u w:val="single"/>
    </w:rPr>
  </w:style>
  <w:style w:type="paragraph" w:styleId="a5">
    <w:name w:val="List Paragraph"/>
    <w:basedOn w:val="a"/>
    <w:uiPriority w:val="34"/>
    <w:qFormat/>
    <w:rsid w:val="0000634F"/>
    <w:pPr>
      <w:ind w:left="720"/>
      <w:contextualSpacing/>
    </w:pPr>
  </w:style>
  <w:style w:type="character" w:customStyle="1" w:styleId="UnresolvedMention">
    <w:name w:val="Unresolved Mention"/>
    <w:basedOn w:val="a0"/>
    <w:uiPriority w:val="99"/>
    <w:semiHidden/>
    <w:unhideWhenUsed/>
    <w:rsid w:val="000F2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3213">
      <w:bodyDiv w:val="1"/>
      <w:marLeft w:val="0"/>
      <w:marRight w:val="0"/>
      <w:marTop w:val="0"/>
      <w:marBottom w:val="0"/>
      <w:divBdr>
        <w:top w:val="none" w:sz="0" w:space="0" w:color="auto"/>
        <w:left w:val="none" w:sz="0" w:space="0" w:color="auto"/>
        <w:bottom w:val="none" w:sz="0" w:space="0" w:color="auto"/>
        <w:right w:val="none" w:sz="0" w:space="0" w:color="auto"/>
      </w:divBdr>
      <w:divsChild>
        <w:div w:id="1432437328">
          <w:marLeft w:val="0"/>
          <w:marRight w:val="0"/>
          <w:marTop w:val="0"/>
          <w:marBottom w:val="0"/>
          <w:divBdr>
            <w:top w:val="none" w:sz="0" w:space="0" w:color="auto"/>
            <w:left w:val="none" w:sz="0" w:space="0" w:color="auto"/>
            <w:bottom w:val="none" w:sz="0" w:space="0" w:color="auto"/>
            <w:right w:val="none" w:sz="0" w:space="0" w:color="auto"/>
          </w:divBdr>
        </w:div>
        <w:div w:id="518272761">
          <w:marLeft w:val="0"/>
          <w:marRight w:val="0"/>
          <w:marTop w:val="0"/>
          <w:marBottom w:val="0"/>
          <w:divBdr>
            <w:top w:val="none" w:sz="0" w:space="0" w:color="auto"/>
            <w:left w:val="none" w:sz="0" w:space="0" w:color="auto"/>
            <w:bottom w:val="none" w:sz="0" w:space="0" w:color="auto"/>
            <w:right w:val="none" w:sz="0" w:space="0" w:color="auto"/>
          </w:divBdr>
        </w:div>
        <w:div w:id="3827485">
          <w:marLeft w:val="0"/>
          <w:marRight w:val="0"/>
          <w:marTop w:val="0"/>
          <w:marBottom w:val="0"/>
          <w:divBdr>
            <w:top w:val="none" w:sz="0" w:space="0" w:color="auto"/>
            <w:left w:val="none" w:sz="0" w:space="0" w:color="auto"/>
            <w:bottom w:val="none" w:sz="0" w:space="0" w:color="auto"/>
            <w:right w:val="none" w:sz="0" w:space="0" w:color="auto"/>
          </w:divBdr>
        </w:div>
        <w:div w:id="1901091465">
          <w:marLeft w:val="0"/>
          <w:marRight w:val="0"/>
          <w:marTop w:val="0"/>
          <w:marBottom w:val="0"/>
          <w:divBdr>
            <w:top w:val="none" w:sz="0" w:space="0" w:color="auto"/>
            <w:left w:val="none" w:sz="0" w:space="0" w:color="auto"/>
            <w:bottom w:val="none" w:sz="0" w:space="0" w:color="auto"/>
            <w:right w:val="none" w:sz="0" w:space="0" w:color="auto"/>
          </w:divBdr>
        </w:div>
        <w:div w:id="1242182108">
          <w:marLeft w:val="0"/>
          <w:marRight w:val="0"/>
          <w:marTop w:val="0"/>
          <w:marBottom w:val="0"/>
          <w:divBdr>
            <w:top w:val="none" w:sz="0" w:space="0" w:color="auto"/>
            <w:left w:val="none" w:sz="0" w:space="0" w:color="auto"/>
            <w:bottom w:val="none" w:sz="0" w:space="0" w:color="auto"/>
            <w:right w:val="none" w:sz="0" w:space="0" w:color="auto"/>
          </w:divBdr>
        </w:div>
        <w:div w:id="58479152">
          <w:marLeft w:val="0"/>
          <w:marRight w:val="0"/>
          <w:marTop w:val="0"/>
          <w:marBottom w:val="0"/>
          <w:divBdr>
            <w:top w:val="none" w:sz="0" w:space="0" w:color="auto"/>
            <w:left w:val="none" w:sz="0" w:space="0" w:color="auto"/>
            <w:bottom w:val="none" w:sz="0" w:space="0" w:color="auto"/>
            <w:right w:val="none" w:sz="0" w:space="0" w:color="auto"/>
          </w:divBdr>
          <w:divsChild>
            <w:div w:id="1267494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67143707">
      <w:bodyDiv w:val="1"/>
      <w:marLeft w:val="0"/>
      <w:marRight w:val="0"/>
      <w:marTop w:val="0"/>
      <w:marBottom w:val="0"/>
      <w:divBdr>
        <w:top w:val="none" w:sz="0" w:space="0" w:color="auto"/>
        <w:left w:val="none" w:sz="0" w:space="0" w:color="auto"/>
        <w:bottom w:val="none" w:sz="0" w:space="0" w:color="auto"/>
        <w:right w:val="none" w:sz="0" w:space="0" w:color="auto"/>
      </w:divBdr>
    </w:div>
    <w:div w:id="396319854">
      <w:bodyDiv w:val="1"/>
      <w:marLeft w:val="0"/>
      <w:marRight w:val="0"/>
      <w:marTop w:val="0"/>
      <w:marBottom w:val="0"/>
      <w:divBdr>
        <w:top w:val="none" w:sz="0" w:space="0" w:color="auto"/>
        <w:left w:val="none" w:sz="0" w:space="0" w:color="auto"/>
        <w:bottom w:val="none" w:sz="0" w:space="0" w:color="auto"/>
        <w:right w:val="none" w:sz="0" w:space="0" w:color="auto"/>
      </w:divBdr>
    </w:div>
    <w:div w:id="770859262">
      <w:bodyDiv w:val="1"/>
      <w:marLeft w:val="0"/>
      <w:marRight w:val="0"/>
      <w:marTop w:val="0"/>
      <w:marBottom w:val="0"/>
      <w:divBdr>
        <w:top w:val="none" w:sz="0" w:space="0" w:color="auto"/>
        <w:left w:val="none" w:sz="0" w:space="0" w:color="auto"/>
        <w:bottom w:val="none" w:sz="0" w:space="0" w:color="auto"/>
        <w:right w:val="none" w:sz="0" w:space="0" w:color="auto"/>
      </w:divBdr>
    </w:div>
    <w:div w:id="8576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UGtJ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ck.ru/UGtH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ru/UGt7y" TargetMode="External"/><Relationship Id="rId11" Type="http://schemas.openxmlformats.org/officeDocument/2006/relationships/image" Target="media/image2.jpeg"/><Relationship Id="rId5" Type="http://schemas.openxmlformats.org/officeDocument/2006/relationships/hyperlink" Target="https://epp.genproc.gov.ru/web/gprf/internet-receptio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base.garant.ru/4004456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2328</Words>
  <Characters>13275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FKP UZKS MO RF</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 Р.В. и штат юристов</dc:creator>
  <cp:keywords/>
  <dc:description/>
  <cp:lastModifiedBy>Пользователь Windows</cp:lastModifiedBy>
  <cp:revision>2</cp:revision>
  <dcterms:created xsi:type="dcterms:W3CDTF">2021-07-03T13:27:00Z</dcterms:created>
  <dcterms:modified xsi:type="dcterms:W3CDTF">2021-07-03T13:27:00Z</dcterms:modified>
</cp:coreProperties>
</file>